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10A26"/>
    <w:p w14:paraId="0A172A14">
      <w:pPr>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经开区东部新城龙腾大道与学苑路交叉口电警及人行灯工程</w:t>
      </w:r>
    </w:p>
    <w:p w14:paraId="55611CBC">
      <w:pPr>
        <w:jc w:val="center"/>
        <w:rPr>
          <w:rFonts w:ascii="宋体" w:hAnsi="宋体" w:eastAsia="宋体" w:cs="宋体"/>
          <w:sz w:val="30"/>
          <w:szCs w:val="30"/>
        </w:rPr>
      </w:pPr>
      <w:r>
        <w:rPr>
          <w:rFonts w:hint="eastAsia" w:ascii="华文中宋" w:hAnsi="华文中宋" w:eastAsia="华文中宋" w:cs="华文中宋"/>
          <w:b/>
          <w:bCs/>
          <w:sz w:val="48"/>
          <w:szCs w:val="48"/>
        </w:rPr>
        <w:t>竞价文件</w:t>
      </w:r>
    </w:p>
    <w:p w14:paraId="26DB1A14">
      <w:pPr>
        <w:rPr>
          <w:rFonts w:ascii="宋体" w:hAnsi="宋体" w:eastAsia="宋体" w:cs="宋体"/>
          <w:sz w:val="30"/>
          <w:szCs w:val="30"/>
        </w:rPr>
      </w:pPr>
    </w:p>
    <w:p w14:paraId="19610282">
      <w:pPr>
        <w:rPr>
          <w:rFonts w:ascii="宋体" w:hAnsi="宋体" w:eastAsia="宋体" w:cs="宋体"/>
          <w:sz w:val="30"/>
          <w:szCs w:val="30"/>
        </w:rPr>
      </w:pPr>
    </w:p>
    <w:p w14:paraId="467BEADF">
      <w:pPr>
        <w:rPr>
          <w:rFonts w:ascii="宋体" w:hAnsi="宋体" w:eastAsia="宋体" w:cs="宋体"/>
          <w:sz w:val="30"/>
          <w:szCs w:val="30"/>
        </w:rPr>
      </w:pPr>
    </w:p>
    <w:p w14:paraId="261D6D7D">
      <w:pPr>
        <w:rPr>
          <w:rFonts w:ascii="宋体" w:hAnsi="宋体" w:eastAsia="宋体" w:cs="宋体"/>
          <w:sz w:val="30"/>
          <w:szCs w:val="30"/>
        </w:rPr>
      </w:pPr>
    </w:p>
    <w:p w14:paraId="6FC6D9DB">
      <w:pPr>
        <w:rPr>
          <w:rFonts w:ascii="宋体" w:hAnsi="宋体" w:eastAsia="宋体" w:cs="宋体"/>
          <w:sz w:val="30"/>
          <w:szCs w:val="30"/>
        </w:rPr>
      </w:pPr>
    </w:p>
    <w:p w14:paraId="2C11E9AC">
      <w:pPr>
        <w:rPr>
          <w:rFonts w:ascii="宋体" w:hAnsi="宋体" w:eastAsia="宋体" w:cs="宋体"/>
          <w:sz w:val="30"/>
          <w:szCs w:val="30"/>
        </w:rPr>
      </w:pPr>
    </w:p>
    <w:p w14:paraId="6CBFFF39">
      <w:pPr>
        <w:rPr>
          <w:rFonts w:ascii="宋体" w:hAnsi="宋体" w:eastAsia="宋体" w:cs="宋体"/>
          <w:sz w:val="30"/>
          <w:szCs w:val="30"/>
        </w:rPr>
      </w:pPr>
    </w:p>
    <w:p w14:paraId="467DC009">
      <w:pPr>
        <w:rPr>
          <w:rFonts w:ascii="宋体" w:hAnsi="宋体" w:eastAsia="宋体" w:cs="宋体"/>
          <w:sz w:val="30"/>
          <w:szCs w:val="30"/>
        </w:rPr>
      </w:pPr>
    </w:p>
    <w:p w14:paraId="585C5141">
      <w:pPr>
        <w:ind w:firstLine="600" w:firstLineChars="200"/>
        <w:rPr>
          <w:rFonts w:ascii="宋体" w:hAnsi="宋体" w:eastAsia="宋体" w:cs="宋体"/>
          <w:sz w:val="30"/>
          <w:szCs w:val="30"/>
        </w:rPr>
      </w:pPr>
    </w:p>
    <w:p w14:paraId="43F93DDC">
      <w:pPr>
        <w:spacing w:line="1000" w:lineRule="exact"/>
        <w:ind w:firstLine="600" w:firstLineChars="200"/>
        <w:rPr>
          <w:rFonts w:hint="eastAsia" w:ascii="宋体" w:hAnsi="宋体" w:eastAsia="宋体" w:cs="宋体"/>
          <w:sz w:val="30"/>
          <w:szCs w:val="30"/>
          <w:u w:val="single"/>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u w:val="single"/>
        </w:rPr>
        <w:t>JKQJT-202600</w:t>
      </w:r>
      <w:r>
        <w:rPr>
          <w:rFonts w:hint="eastAsia" w:ascii="宋体" w:hAnsi="宋体" w:eastAsia="宋体" w:cs="宋体"/>
          <w:sz w:val="30"/>
          <w:szCs w:val="30"/>
          <w:u w:val="single"/>
          <w:lang w:val="en-US" w:eastAsia="zh-CN"/>
        </w:rPr>
        <w:t>8</w:t>
      </w:r>
    </w:p>
    <w:p w14:paraId="4E63B009">
      <w:pPr>
        <w:spacing w:line="1000" w:lineRule="exact"/>
        <w:ind w:firstLine="600" w:firstLineChars="200"/>
        <w:rPr>
          <w:rFonts w:ascii="宋体" w:hAnsi="宋体" w:eastAsia="宋体" w:cs="宋体"/>
          <w:sz w:val="30"/>
          <w:szCs w:val="30"/>
          <w:u w:val="single"/>
        </w:rPr>
      </w:pPr>
      <w:r>
        <w:rPr>
          <w:rFonts w:hint="eastAsia" w:ascii="宋体" w:hAnsi="宋体" w:eastAsia="宋体" w:cs="宋体"/>
          <w:sz w:val="30"/>
          <w:szCs w:val="30"/>
        </w:rPr>
        <w:t>招标单位：</w:t>
      </w:r>
      <w:r>
        <w:rPr>
          <w:rFonts w:hint="eastAsia" w:ascii="宋体" w:hAnsi="宋体" w:eastAsia="宋体" w:cs="宋体"/>
          <w:sz w:val="30"/>
          <w:szCs w:val="30"/>
          <w:u w:val="single"/>
        </w:rPr>
        <w:t>桐城市东部新城建设发展有限公司(单位公章)</w:t>
      </w:r>
    </w:p>
    <w:p w14:paraId="2015B5B0">
      <w:pPr>
        <w:spacing w:line="1000" w:lineRule="exact"/>
        <w:ind w:firstLine="600" w:firstLineChars="200"/>
        <w:rPr>
          <w:rFonts w:ascii="宋体" w:hAnsi="宋体" w:eastAsia="宋体" w:cs="宋体"/>
          <w:sz w:val="30"/>
          <w:szCs w:val="30"/>
        </w:rPr>
      </w:pPr>
      <w:r>
        <w:rPr>
          <w:rFonts w:hint="eastAsia" w:ascii="宋体" w:hAnsi="宋体" w:eastAsia="宋体" w:cs="宋体"/>
          <w:sz w:val="30"/>
          <w:szCs w:val="30"/>
        </w:rPr>
        <w:t>代理机构：</w:t>
      </w:r>
      <w:r>
        <w:rPr>
          <w:rFonts w:hint="eastAsia" w:ascii="宋体" w:hAnsi="宋体" w:eastAsia="宋体" w:cs="宋体"/>
          <w:sz w:val="30"/>
          <w:szCs w:val="30"/>
          <w:u w:val="single"/>
        </w:rPr>
        <w:t>桐城经开区建投集团招投标办公室(单位公章)</w:t>
      </w:r>
    </w:p>
    <w:p w14:paraId="3C9D4C07">
      <w:pPr>
        <w:spacing w:line="1000" w:lineRule="exact"/>
        <w:jc w:val="center"/>
        <w:rPr>
          <w:rFonts w:ascii="宋体" w:hAnsi="宋体" w:eastAsia="宋体" w:cs="宋体"/>
          <w:sz w:val="30"/>
          <w:szCs w:val="30"/>
        </w:rPr>
      </w:pPr>
      <w:r>
        <w:rPr>
          <w:rFonts w:hint="eastAsia" w:ascii="宋体" w:hAnsi="宋体" w:eastAsia="宋体" w:cs="宋体"/>
          <w:sz w:val="30"/>
          <w:szCs w:val="30"/>
        </w:rPr>
        <w:t>2026年3月23日</w:t>
      </w:r>
    </w:p>
    <w:p w14:paraId="128D660B">
      <w:pPr>
        <w:rPr>
          <w:rFonts w:ascii="宋体" w:hAnsi="宋体" w:eastAsia="宋体" w:cs="宋体"/>
          <w:sz w:val="30"/>
          <w:szCs w:val="30"/>
        </w:rPr>
      </w:pPr>
    </w:p>
    <w:p w14:paraId="0D9E2666">
      <w:pPr>
        <w:rPr>
          <w:rFonts w:ascii="宋体" w:hAnsi="宋体" w:eastAsia="宋体" w:cs="宋体"/>
          <w:sz w:val="30"/>
          <w:szCs w:val="30"/>
        </w:rPr>
      </w:pPr>
    </w:p>
    <w:p w14:paraId="3D2F8AB7">
      <w:pPr>
        <w:ind w:firstLine="1807" w:firstLineChars="500"/>
        <w:rPr>
          <w:rFonts w:ascii="华文中宋" w:hAnsi="华文中宋" w:eastAsia="华文中宋" w:cs="华文中宋"/>
          <w:b/>
          <w:bCs/>
          <w:sz w:val="44"/>
          <w:szCs w:val="44"/>
        </w:rPr>
      </w:pPr>
      <w:r>
        <w:rPr>
          <w:rFonts w:hint="eastAsia" w:ascii="华文中宋" w:hAnsi="华文中宋" w:eastAsia="华文中宋" w:cs="华文中宋"/>
          <w:b/>
          <w:bCs/>
          <w:sz w:val="36"/>
          <w:szCs w:val="36"/>
        </w:rPr>
        <w:t>第一章  竞价公告</w:t>
      </w:r>
    </w:p>
    <w:p w14:paraId="06B17801">
      <w:pPr>
        <w:spacing w:line="540" w:lineRule="exact"/>
        <w:rPr>
          <w:rFonts w:ascii="宋体" w:hAnsi="宋体" w:eastAsia="宋体" w:cs="宋体"/>
          <w:b/>
          <w:bCs/>
          <w:sz w:val="28"/>
          <w:szCs w:val="28"/>
        </w:rPr>
      </w:pPr>
      <w:r>
        <w:rPr>
          <w:rFonts w:hint="eastAsia" w:ascii="宋体" w:hAnsi="宋体" w:eastAsia="宋体" w:cs="宋体"/>
          <w:b/>
          <w:bCs/>
          <w:sz w:val="28"/>
          <w:szCs w:val="28"/>
        </w:rPr>
        <w:t>一、项目基本情况</w:t>
      </w:r>
    </w:p>
    <w:p w14:paraId="57CC87D5">
      <w:pPr>
        <w:spacing w:line="540" w:lineRule="exact"/>
        <w:rPr>
          <w:rFonts w:ascii="宋体" w:hAnsi="宋体" w:eastAsia="宋体" w:cs="宋体"/>
          <w:sz w:val="28"/>
          <w:szCs w:val="28"/>
        </w:rPr>
      </w:pPr>
      <w:r>
        <w:rPr>
          <w:rFonts w:hint="eastAsia" w:ascii="宋体" w:hAnsi="宋体" w:eastAsia="宋体" w:cs="宋体"/>
          <w:b/>
          <w:bCs/>
          <w:sz w:val="28"/>
          <w:szCs w:val="28"/>
        </w:rPr>
        <w:t>项目名称：</w:t>
      </w:r>
      <w:r>
        <w:rPr>
          <w:rFonts w:hint="eastAsia" w:ascii="宋体" w:hAnsi="宋体" w:eastAsia="宋体" w:cs="宋体"/>
          <w:sz w:val="28"/>
          <w:szCs w:val="28"/>
        </w:rPr>
        <w:t>经开区东部新城龙腾大道与学苑路交叉口电警及人行灯工程</w:t>
      </w:r>
    </w:p>
    <w:p w14:paraId="0870C9E5">
      <w:pPr>
        <w:spacing w:line="540" w:lineRule="exact"/>
        <w:rPr>
          <w:rFonts w:hint="eastAsia"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sz w:val="28"/>
          <w:szCs w:val="28"/>
        </w:rPr>
        <w:t>JKQJT-202600</w:t>
      </w:r>
      <w:r>
        <w:rPr>
          <w:rFonts w:hint="eastAsia" w:ascii="宋体" w:hAnsi="宋体" w:eastAsia="宋体" w:cs="宋体"/>
          <w:sz w:val="28"/>
          <w:szCs w:val="28"/>
          <w:lang w:val="en-US" w:eastAsia="zh-CN"/>
        </w:rPr>
        <w:t>8</w:t>
      </w:r>
    </w:p>
    <w:p w14:paraId="0F765F53">
      <w:pPr>
        <w:spacing w:line="540" w:lineRule="exact"/>
        <w:rPr>
          <w:rFonts w:ascii="宋体" w:hAnsi="宋体" w:eastAsia="宋体" w:cs="宋体"/>
          <w:sz w:val="28"/>
          <w:szCs w:val="28"/>
        </w:rPr>
      </w:pPr>
      <w:r>
        <w:rPr>
          <w:rFonts w:hint="eastAsia" w:ascii="宋体" w:hAnsi="宋体" w:eastAsia="宋体" w:cs="宋体"/>
          <w:b/>
          <w:bCs/>
          <w:sz w:val="28"/>
          <w:szCs w:val="28"/>
        </w:rPr>
        <w:t>项目批准文号:</w:t>
      </w:r>
      <w:r>
        <w:rPr>
          <w:rFonts w:hint="eastAsia" w:ascii="宋体" w:hAnsi="宋体"/>
          <w:bCs/>
          <w:kern w:val="0"/>
          <w:sz w:val="30"/>
          <w:szCs w:val="30"/>
        </w:rPr>
        <w:t>根据《桐开建投委办秘〔2026〕1号会议纪要》</w:t>
      </w:r>
      <w:r>
        <w:rPr>
          <w:rFonts w:hint="eastAsia" w:ascii="宋体" w:hAnsi="宋体" w:eastAsia="宋体" w:cs="宋体"/>
          <w:sz w:val="28"/>
          <w:szCs w:val="28"/>
        </w:rPr>
        <w:t xml:space="preserve">经开区东部新城龙腾大道与学苑路交叉口电警及人行灯工程由桐城经开区东部新城建设发展有限公司采用公开竞价方式进行竞价，择优选定施工单位。   </w:t>
      </w:r>
    </w:p>
    <w:p w14:paraId="1470826F">
      <w:pPr>
        <w:spacing w:line="540" w:lineRule="exact"/>
        <w:rPr>
          <w:rFonts w:ascii="宋体" w:hAnsi="宋体" w:eastAsia="宋体" w:cs="宋体"/>
          <w:sz w:val="28"/>
          <w:szCs w:val="28"/>
        </w:rPr>
      </w:pPr>
      <w:r>
        <w:rPr>
          <w:rFonts w:hint="eastAsia" w:ascii="宋体" w:hAnsi="宋体" w:eastAsia="宋体" w:cs="宋体"/>
          <w:b/>
          <w:bCs/>
          <w:sz w:val="28"/>
          <w:szCs w:val="28"/>
        </w:rPr>
        <w:t>招标单位</w:t>
      </w:r>
      <w:r>
        <w:rPr>
          <w:rFonts w:hint="eastAsia" w:ascii="宋体" w:hAnsi="宋体" w:eastAsia="宋体" w:cs="宋体"/>
          <w:sz w:val="28"/>
          <w:szCs w:val="28"/>
        </w:rPr>
        <w:t>：桐城市东部新城建设发展有限公司</w:t>
      </w:r>
    </w:p>
    <w:p w14:paraId="437EB02D">
      <w:pPr>
        <w:spacing w:line="540" w:lineRule="exact"/>
        <w:rPr>
          <w:rFonts w:ascii="宋体" w:hAnsi="宋体" w:eastAsia="宋体" w:cs="宋体"/>
          <w:sz w:val="28"/>
          <w:szCs w:val="28"/>
        </w:rPr>
      </w:pPr>
      <w:r>
        <w:rPr>
          <w:rFonts w:hint="eastAsia" w:ascii="宋体" w:hAnsi="宋体" w:eastAsia="宋体" w:cs="宋体"/>
          <w:b/>
          <w:bCs/>
          <w:sz w:val="28"/>
          <w:szCs w:val="28"/>
        </w:rPr>
        <w:t>代理机构：</w:t>
      </w:r>
      <w:r>
        <w:rPr>
          <w:rFonts w:hint="eastAsia" w:ascii="宋体" w:hAnsi="宋体" w:eastAsia="宋体" w:cs="宋体"/>
          <w:sz w:val="28"/>
          <w:szCs w:val="28"/>
        </w:rPr>
        <w:t>桐城经开区建投集团招投标办公室</w:t>
      </w:r>
    </w:p>
    <w:p w14:paraId="1F052E65">
      <w:pPr>
        <w:spacing w:line="540" w:lineRule="exact"/>
        <w:rPr>
          <w:rFonts w:ascii="宋体" w:hAnsi="宋体" w:eastAsia="宋体" w:cs="宋体"/>
          <w:sz w:val="28"/>
          <w:szCs w:val="28"/>
        </w:rPr>
      </w:pPr>
      <w:r>
        <w:rPr>
          <w:rFonts w:hint="eastAsia" w:ascii="宋体" w:hAnsi="宋体" w:eastAsia="宋体" w:cs="宋体"/>
          <w:b/>
          <w:bCs/>
          <w:sz w:val="28"/>
          <w:szCs w:val="28"/>
        </w:rPr>
        <w:t>资金落实情况：</w:t>
      </w:r>
      <w:r>
        <w:rPr>
          <w:rFonts w:hint="eastAsia" w:ascii="宋体" w:hAnsi="宋体" w:eastAsia="宋体" w:cs="宋体"/>
          <w:sz w:val="28"/>
          <w:szCs w:val="28"/>
        </w:rPr>
        <w:t>企业自筹资金</w:t>
      </w:r>
    </w:p>
    <w:p w14:paraId="46A3C998">
      <w:pPr>
        <w:spacing w:line="540" w:lineRule="exact"/>
        <w:rPr>
          <w:rFonts w:ascii="宋体" w:hAnsi="宋体" w:eastAsia="宋体" w:cs="宋体"/>
          <w:sz w:val="28"/>
          <w:szCs w:val="28"/>
        </w:rPr>
      </w:pPr>
      <w:r>
        <w:rPr>
          <w:rFonts w:hint="eastAsia" w:ascii="宋体" w:hAnsi="宋体" w:eastAsia="宋体" w:cs="宋体"/>
          <w:b/>
          <w:bCs/>
          <w:sz w:val="28"/>
          <w:szCs w:val="28"/>
        </w:rPr>
        <w:t>项目概况：</w:t>
      </w:r>
      <w:r>
        <w:rPr>
          <w:rFonts w:hint="eastAsia" w:ascii="宋体" w:hAnsi="宋体" w:eastAsia="宋体" w:cs="宋体"/>
          <w:sz w:val="28"/>
          <w:szCs w:val="28"/>
        </w:rPr>
        <w:t>施工图纸内容及工程清单列示的全部内容</w:t>
      </w:r>
    </w:p>
    <w:p w14:paraId="63BA2D18">
      <w:pPr>
        <w:spacing w:line="540" w:lineRule="exact"/>
        <w:rPr>
          <w:rFonts w:ascii="宋体" w:hAnsi="宋体" w:eastAsia="宋体" w:cs="宋体"/>
          <w:b/>
          <w:bCs/>
          <w:sz w:val="28"/>
          <w:szCs w:val="28"/>
        </w:rPr>
      </w:pPr>
      <w:r>
        <w:rPr>
          <w:rFonts w:hint="eastAsia" w:ascii="宋体" w:hAnsi="宋体" w:eastAsia="宋体" w:cs="宋体"/>
          <w:b/>
          <w:bCs/>
          <w:sz w:val="28"/>
          <w:szCs w:val="28"/>
        </w:rPr>
        <w:t>项目最高控制价：</w:t>
      </w:r>
      <w:r>
        <w:rPr>
          <w:rFonts w:hint="eastAsia" w:ascii="宋体" w:hAnsi="宋体" w:eastAsia="宋体" w:cs="宋体"/>
          <w:sz w:val="28"/>
          <w:szCs w:val="28"/>
        </w:rPr>
        <w:t>144637元（按预算价下浮15%）</w:t>
      </w:r>
    </w:p>
    <w:p w14:paraId="431AD28C">
      <w:pPr>
        <w:spacing w:line="540" w:lineRule="exact"/>
        <w:rPr>
          <w:rFonts w:ascii="宋体" w:hAnsi="宋体" w:eastAsia="宋体" w:cs="宋体"/>
          <w:b/>
          <w:bCs/>
          <w:sz w:val="28"/>
          <w:szCs w:val="28"/>
        </w:rPr>
      </w:pPr>
      <w:r>
        <w:rPr>
          <w:rFonts w:hint="eastAsia" w:ascii="宋体" w:hAnsi="宋体" w:eastAsia="宋体" w:cs="宋体"/>
          <w:b/>
          <w:bCs/>
          <w:sz w:val="28"/>
          <w:szCs w:val="28"/>
        </w:rPr>
        <w:t>二、投标单位的资格要求</w:t>
      </w:r>
    </w:p>
    <w:p w14:paraId="2AD11A2E">
      <w:pPr>
        <w:jc w:val="left"/>
        <w:rPr>
          <w:sz w:val="28"/>
          <w:szCs w:val="28"/>
        </w:rPr>
      </w:pPr>
      <w:r>
        <w:rPr>
          <w:rFonts w:hint="eastAsia" w:ascii="宋体" w:hAnsi="宋体" w:cs="宋体"/>
          <w:sz w:val="28"/>
          <w:szCs w:val="28"/>
        </w:rPr>
        <w:t>1、</w:t>
      </w:r>
      <w:r>
        <w:rPr>
          <w:rFonts w:hint="eastAsia"/>
          <w:sz w:val="28"/>
          <w:szCs w:val="28"/>
        </w:rPr>
        <w:t>具有独立法人资格、能够独立承担民事责任能力。具有合法有效的营业执照（或三证合一执照）、市政或弱电工程专业承包三级及以上资质含三级、安全生产许可证；</w:t>
      </w:r>
    </w:p>
    <w:p w14:paraId="6B476870">
      <w:pPr>
        <w:spacing w:line="500" w:lineRule="exact"/>
        <w:jc w:val="left"/>
        <w:rPr>
          <w:rFonts w:ascii="宋体" w:hAnsi="宋体" w:cs="宋体"/>
          <w:sz w:val="28"/>
          <w:szCs w:val="28"/>
        </w:rPr>
      </w:pPr>
      <w:r>
        <w:rPr>
          <w:rFonts w:hint="eastAsia" w:ascii="宋体" w:hAnsi="宋体" w:cs="宋体"/>
          <w:sz w:val="28"/>
          <w:szCs w:val="28"/>
        </w:rPr>
        <w:t>2、未进入清算程序，或被宣告破产，或其他丧失履约能力的情形；</w:t>
      </w:r>
    </w:p>
    <w:p w14:paraId="50230C03">
      <w:pPr>
        <w:spacing w:line="500" w:lineRule="exact"/>
        <w:jc w:val="left"/>
        <w:rPr>
          <w:rFonts w:ascii="宋体" w:hAnsi="宋体" w:cs="宋体"/>
          <w:sz w:val="28"/>
          <w:szCs w:val="28"/>
        </w:rPr>
      </w:pPr>
      <w:r>
        <w:rPr>
          <w:rFonts w:hint="eastAsia" w:ascii="宋体" w:hAnsi="宋体" w:cs="宋体"/>
          <w:sz w:val="28"/>
          <w:szCs w:val="28"/>
        </w:rPr>
        <w:t>3、供应商及其法定代表人、未被列为失信人员。</w:t>
      </w:r>
    </w:p>
    <w:p w14:paraId="722BE045">
      <w:pPr>
        <w:spacing w:line="540" w:lineRule="exact"/>
        <w:rPr>
          <w:rFonts w:ascii="宋体" w:hAnsi="宋体" w:eastAsia="宋体" w:cs="宋体"/>
          <w:b/>
          <w:bCs/>
          <w:sz w:val="28"/>
          <w:szCs w:val="28"/>
        </w:rPr>
      </w:pPr>
      <w:r>
        <w:rPr>
          <w:rFonts w:hint="eastAsia" w:ascii="宋体" w:hAnsi="宋体" w:eastAsia="宋体" w:cs="宋体"/>
          <w:b/>
          <w:bCs/>
          <w:sz w:val="28"/>
          <w:szCs w:val="28"/>
        </w:rPr>
        <w:t>三、获取竞价文件</w:t>
      </w:r>
    </w:p>
    <w:p w14:paraId="67BD6977">
      <w:pPr>
        <w:spacing w:line="540" w:lineRule="exact"/>
        <w:ind w:firstLine="562" w:firstLineChars="200"/>
        <w:rPr>
          <w:rFonts w:ascii="宋体" w:hAnsi="宋体" w:eastAsia="宋体" w:cs="宋体"/>
          <w:sz w:val="28"/>
          <w:szCs w:val="28"/>
        </w:rPr>
      </w:pPr>
      <w:r>
        <w:rPr>
          <w:rFonts w:hint="eastAsia" w:ascii="宋体" w:hAnsi="宋体" w:eastAsia="宋体" w:cs="宋体"/>
          <w:b/>
          <w:bCs/>
          <w:sz w:val="28"/>
          <w:szCs w:val="28"/>
        </w:rPr>
        <w:t>获取时间：</w:t>
      </w:r>
      <w:r>
        <w:rPr>
          <w:rFonts w:hint="eastAsia" w:ascii="宋体" w:hAnsi="宋体" w:eastAsia="宋体" w:cs="宋体"/>
          <w:sz w:val="28"/>
          <w:szCs w:val="28"/>
        </w:rPr>
        <w:t>2026年03月23 日至2026年03月27 日(文件的发售期限自开始之日起不得少于3个工作日，每天上午8:00至12:00，下午14:30至17:30(北京时间，法定节假日除外)截止时</w:t>
      </w:r>
      <w:r>
        <w:rPr>
          <w:rFonts w:hint="eastAsia" w:ascii="宋体" w:hAnsi="宋体" w:eastAsia="宋体" w:cs="宋体"/>
          <w:sz w:val="28"/>
          <w:szCs w:val="28"/>
          <w:lang w:eastAsia="zh-CN"/>
        </w:rPr>
        <w:t>间为</w:t>
      </w:r>
      <w:r>
        <w:rPr>
          <w:rFonts w:hint="eastAsia" w:ascii="宋体" w:hAnsi="宋体" w:eastAsia="宋体" w:cs="宋体"/>
          <w:sz w:val="28"/>
          <w:szCs w:val="28"/>
        </w:rPr>
        <w:t>2026年3月27日下午15时止。</w:t>
      </w:r>
    </w:p>
    <w:p w14:paraId="6AF2ED13">
      <w:pPr>
        <w:spacing w:line="540" w:lineRule="exact"/>
        <w:ind w:firstLine="562" w:firstLineChars="200"/>
        <w:rPr>
          <w:rFonts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sz w:val="28"/>
          <w:szCs w:val="28"/>
        </w:rPr>
        <w:t>桐城经开区建投集团五楼招投标办公室</w:t>
      </w:r>
    </w:p>
    <w:p w14:paraId="04A1ED39">
      <w:pPr>
        <w:spacing w:line="540" w:lineRule="exact"/>
        <w:ind w:firstLine="562" w:firstLineChars="200"/>
        <w:rPr>
          <w:rFonts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sz w:val="28"/>
          <w:szCs w:val="28"/>
        </w:rPr>
        <w:t>【无】</w:t>
      </w:r>
    </w:p>
    <w:p w14:paraId="622DC63F">
      <w:pPr>
        <w:pStyle w:val="2"/>
      </w:pPr>
    </w:p>
    <w:p w14:paraId="18AC57C0">
      <w:pPr>
        <w:pStyle w:val="2"/>
        <w:spacing w:line="500" w:lineRule="exact"/>
        <w:rPr>
          <w:rFonts w:hAnsi="宋体" w:eastAsia="宋体" w:cs="宋体"/>
          <w:szCs w:val="28"/>
        </w:rPr>
      </w:pPr>
      <w:r>
        <w:rPr>
          <w:rFonts w:hint="eastAsia" w:hAnsi="宋体" w:eastAsia="宋体" w:cs="宋体"/>
          <w:b/>
          <w:bCs/>
          <w:szCs w:val="28"/>
        </w:rPr>
        <w:t>四、投标保证金及退还</w:t>
      </w:r>
      <w:r>
        <w:rPr>
          <w:rFonts w:hint="eastAsia" w:hAnsi="宋体" w:eastAsia="宋体" w:cs="宋体"/>
          <w:szCs w:val="28"/>
        </w:rPr>
        <w:t>：人民币</w:t>
      </w:r>
      <w:r>
        <w:rPr>
          <w:rFonts w:hint="eastAsia" w:hAnsi="宋体" w:eastAsia="宋体" w:cs="宋体"/>
          <w:szCs w:val="28"/>
          <w:lang w:eastAsia="zh-CN"/>
        </w:rPr>
        <w:t>贰</w:t>
      </w:r>
      <w:r>
        <w:rPr>
          <w:rFonts w:hint="eastAsia" w:hAnsi="宋体" w:eastAsia="宋体" w:cs="宋体"/>
          <w:szCs w:val="28"/>
        </w:rPr>
        <w:t>仟捌佰元整（2800.00元），投标人在报价截止时间前须将保证金从投标人基本账户缴至</w:t>
      </w:r>
      <w:r>
        <w:rPr>
          <w:rFonts w:hint="eastAsia" w:hAnsi="宋体" w:cs="宋体"/>
          <w:szCs w:val="28"/>
          <w:u w:val="single"/>
        </w:rPr>
        <w:t>桐城市东部新城建设发展有限公司</w:t>
      </w:r>
      <w:r>
        <w:rPr>
          <w:rFonts w:hint="eastAsia" w:hAnsi="宋体" w:eastAsia="宋体" w:cs="宋体"/>
          <w:szCs w:val="28"/>
        </w:rPr>
        <w:t>基本账户，不得从其他账户和个人账户转入（转帐时须备注项目名称），否则不接收投标文件。</w:t>
      </w:r>
      <w:r>
        <w:rPr>
          <w:rFonts w:hint="eastAsia" w:hAnsi="宋体" w:eastAsia="宋体" w:cs="宋体"/>
          <w:color w:val="000000"/>
          <w:szCs w:val="28"/>
        </w:rPr>
        <w:t>未中标的投标保证金一星期内退还（不计息）。</w:t>
      </w:r>
    </w:p>
    <w:p w14:paraId="505E2364">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收款人名称：</w:t>
      </w:r>
      <w:r>
        <w:rPr>
          <w:rFonts w:hint="eastAsia" w:ascii="宋体" w:hAnsi="宋体" w:cs="宋体"/>
          <w:sz w:val="28"/>
          <w:szCs w:val="28"/>
          <w:u w:val="single"/>
        </w:rPr>
        <w:t>桐城市东部新城建设发展有限公司</w:t>
      </w:r>
      <w:r>
        <w:rPr>
          <w:rFonts w:hint="eastAsia" w:ascii="宋体" w:hAnsi="宋体" w:eastAsia="宋体" w:cs="宋体"/>
          <w:sz w:val="28"/>
          <w:szCs w:val="28"/>
        </w:rPr>
        <w:t xml:space="preserve">  </w:t>
      </w:r>
    </w:p>
    <w:p w14:paraId="3352621E">
      <w:pPr>
        <w:spacing w:line="500" w:lineRule="exact"/>
        <w:ind w:firstLine="560" w:firstLineChars="200"/>
        <w:rPr>
          <w:rFonts w:ascii="宋体" w:hAnsi="宋体" w:eastAsia="宋体" w:cs="宋体"/>
          <w:sz w:val="28"/>
          <w:szCs w:val="28"/>
          <w:u w:val="single"/>
        </w:rPr>
      </w:pPr>
      <w:r>
        <w:rPr>
          <w:rFonts w:hint="eastAsia" w:ascii="宋体" w:hAnsi="宋体" w:eastAsia="宋体" w:cs="宋体"/>
          <w:sz w:val="28"/>
          <w:szCs w:val="28"/>
        </w:rPr>
        <w:t>开户银行：</w:t>
      </w:r>
      <w:r>
        <w:rPr>
          <w:rFonts w:hint="eastAsia" w:ascii="宋体" w:hAnsi="宋体" w:eastAsia="宋体" w:cs="宋体"/>
          <w:sz w:val="28"/>
          <w:szCs w:val="28"/>
          <w:u w:val="single"/>
        </w:rPr>
        <w:t>桐城农商行东城支行</w:t>
      </w:r>
    </w:p>
    <w:p w14:paraId="304A3FA3">
      <w:pPr>
        <w:spacing w:line="500" w:lineRule="exact"/>
        <w:ind w:firstLine="560" w:firstLineChars="200"/>
        <w:rPr>
          <w:rFonts w:ascii="宋体" w:hAnsi="宋体" w:eastAsia="宋体" w:cs="宋体"/>
          <w:sz w:val="28"/>
          <w:szCs w:val="28"/>
          <w:u w:val="single"/>
        </w:rPr>
      </w:pPr>
      <w:r>
        <w:rPr>
          <w:rFonts w:hint="eastAsia" w:ascii="宋体" w:hAnsi="宋体" w:eastAsia="宋体" w:cs="宋体"/>
          <w:sz w:val="28"/>
          <w:szCs w:val="28"/>
        </w:rPr>
        <w:t>账  号：</w:t>
      </w:r>
      <w:r>
        <w:rPr>
          <w:rFonts w:hint="eastAsia" w:ascii="宋体" w:hAnsi="宋体" w:eastAsia="宋体" w:cs="宋体"/>
          <w:sz w:val="28"/>
          <w:szCs w:val="28"/>
          <w:u w:val="single"/>
        </w:rPr>
        <w:t>20000342075966600000034</w:t>
      </w:r>
    </w:p>
    <w:p w14:paraId="654C21B7">
      <w:pPr>
        <w:spacing w:line="500" w:lineRule="exact"/>
        <w:rPr>
          <w:rFonts w:ascii="宋体" w:hAnsi="宋体" w:eastAsia="宋体" w:cs="宋体"/>
          <w:sz w:val="28"/>
          <w:szCs w:val="28"/>
        </w:rPr>
      </w:pPr>
      <w:r>
        <w:rPr>
          <w:rFonts w:hint="eastAsia" w:ascii="宋体" w:hAnsi="宋体" w:eastAsia="宋体" w:cs="宋体"/>
          <w:b/>
          <w:bCs/>
          <w:sz w:val="28"/>
          <w:szCs w:val="28"/>
        </w:rPr>
        <w:t>五、履约保证金及退还</w:t>
      </w:r>
      <w:r>
        <w:rPr>
          <w:rFonts w:hint="eastAsia" w:ascii="宋体" w:hAnsi="宋体" w:eastAsia="宋体" w:cs="宋体"/>
          <w:sz w:val="28"/>
          <w:szCs w:val="28"/>
        </w:rPr>
        <w:t>：人民币</w:t>
      </w:r>
      <w:r>
        <w:rPr>
          <w:rFonts w:hint="eastAsia" w:ascii="宋体" w:hAnsi="宋体" w:eastAsia="宋体" w:cs="宋体"/>
          <w:sz w:val="28"/>
          <w:szCs w:val="28"/>
          <w:lang w:eastAsia="zh-CN"/>
        </w:rPr>
        <w:t>贰</w:t>
      </w:r>
      <w:r>
        <w:rPr>
          <w:rFonts w:hint="eastAsia" w:ascii="宋体" w:hAnsi="宋体" w:eastAsia="宋体" w:cs="宋体"/>
          <w:sz w:val="28"/>
          <w:szCs w:val="28"/>
        </w:rPr>
        <w:t>仟捌佰元整（￥2800.00元），中标单位投标保证金自动转为履约保证金，差额部分开标三个工作日补齐。</w:t>
      </w:r>
    </w:p>
    <w:p w14:paraId="22F89629">
      <w:pPr>
        <w:spacing w:line="500" w:lineRule="exact"/>
        <w:rPr>
          <w:rFonts w:ascii="宋体" w:hAnsi="宋体" w:eastAsia="宋体" w:cs="宋体"/>
          <w:color w:val="000000"/>
          <w:sz w:val="28"/>
          <w:szCs w:val="28"/>
        </w:rPr>
      </w:pPr>
      <w:r>
        <w:rPr>
          <w:rFonts w:hint="eastAsia" w:ascii="宋体" w:hAnsi="宋体" w:eastAsia="宋体" w:cs="宋体"/>
          <w:color w:val="000000"/>
          <w:sz w:val="28"/>
          <w:szCs w:val="28"/>
        </w:rPr>
        <w:t>工程竣工验收合格后一次性退还（不计息）。</w:t>
      </w:r>
    </w:p>
    <w:p w14:paraId="61B6D89E">
      <w:pPr>
        <w:spacing w:line="500" w:lineRule="exact"/>
        <w:rPr>
          <w:rFonts w:ascii="宋体" w:hAnsi="宋体" w:eastAsia="宋体" w:cs="宋体"/>
          <w:sz w:val="28"/>
          <w:szCs w:val="28"/>
        </w:rPr>
      </w:pPr>
      <w:r>
        <w:rPr>
          <w:rFonts w:hint="eastAsia" w:ascii="宋体" w:hAnsi="宋体" w:eastAsia="宋体" w:cs="宋体"/>
          <w:b/>
          <w:color w:val="000000"/>
          <w:sz w:val="28"/>
          <w:szCs w:val="28"/>
        </w:rPr>
        <w:t>六、付款方式</w:t>
      </w:r>
      <w:r>
        <w:rPr>
          <w:rFonts w:hint="eastAsia" w:ascii="宋体" w:hAnsi="宋体" w:eastAsia="宋体" w:cs="宋体"/>
          <w:b/>
          <w:bCs/>
          <w:sz w:val="28"/>
          <w:szCs w:val="28"/>
        </w:rPr>
        <w:t>：</w:t>
      </w:r>
      <w:r>
        <w:rPr>
          <w:rFonts w:hint="eastAsia" w:ascii="宋体" w:hAnsi="宋体" w:eastAsia="宋体" w:cs="宋体"/>
          <w:sz w:val="28"/>
          <w:szCs w:val="28"/>
        </w:rPr>
        <w:t>安装结束并经验收合格后支付实际施工工程价款97%，余款3%转为质量保证金，满一年后退还（保证金不计息）。</w:t>
      </w:r>
    </w:p>
    <w:p w14:paraId="34060356">
      <w:pPr>
        <w:spacing w:line="500" w:lineRule="exact"/>
        <w:rPr>
          <w:rFonts w:ascii="宋体" w:hAnsi="宋体" w:eastAsia="宋体" w:cs="宋体"/>
          <w:color w:val="000000"/>
          <w:sz w:val="28"/>
          <w:szCs w:val="28"/>
        </w:rPr>
      </w:pPr>
      <w:r>
        <w:rPr>
          <w:rFonts w:hint="eastAsia" w:ascii="宋体" w:hAnsi="宋体" w:eastAsia="宋体" w:cs="宋体"/>
          <w:b/>
          <w:bCs/>
          <w:color w:val="000000"/>
          <w:sz w:val="28"/>
          <w:szCs w:val="28"/>
        </w:rPr>
        <w:t>七</w:t>
      </w:r>
      <w:r>
        <w:rPr>
          <w:rFonts w:ascii="宋体" w:hAnsi="宋体" w:eastAsia="宋体" w:cs="宋体"/>
          <w:color w:val="000000"/>
          <w:sz w:val="28"/>
          <w:szCs w:val="28"/>
        </w:rPr>
        <w:t>、</w:t>
      </w:r>
      <w:r>
        <w:rPr>
          <w:rFonts w:ascii="宋体" w:hAnsi="宋体" w:eastAsia="宋体" w:cs="宋体"/>
          <w:b/>
          <w:color w:val="000000"/>
          <w:sz w:val="28"/>
          <w:szCs w:val="28"/>
        </w:rPr>
        <w:t>税金</w:t>
      </w:r>
      <w:r>
        <w:rPr>
          <w:rFonts w:ascii="宋体" w:hAnsi="宋体" w:eastAsia="宋体" w:cs="宋体"/>
          <w:color w:val="000000"/>
          <w:sz w:val="28"/>
          <w:szCs w:val="28"/>
        </w:rPr>
        <w:t>：提供</w:t>
      </w:r>
      <w:r>
        <w:rPr>
          <w:rFonts w:hint="eastAsia" w:ascii="宋体" w:hAnsi="宋体" w:eastAsia="宋体" w:cs="宋体"/>
          <w:color w:val="000000"/>
          <w:sz w:val="28"/>
          <w:szCs w:val="28"/>
        </w:rPr>
        <w:t>9%增值税票。</w:t>
      </w:r>
    </w:p>
    <w:p w14:paraId="4FCF444F">
      <w:pPr>
        <w:spacing w:line="540" w:lineRule="exact"/>
        <w:rPr>
          <w:rFonts w:ascii="宋体" w:hAnsi="宋体" w:eastAsia="宋体" w:cs="宋体"/>
          <w:b/>
          <w:bCs/>
          <w:sz w:val="28"/>
          <w:szCs w:val="28"/>
        </w:rPr>
      </w:pPr>
      <w:r>
        <w:rPr>
          <w:rFonts w:hint="eastAsia" w:ascii="宋体" w:hAnsi="宋体" w:eastAsia="宋体" w:cs="宋体"/>
          <w:b/>
          <w:bCs/>
          <w:sz w:val="28"/>
          <w:szCs w:val="28"/>
        </w:rPr>
        <w:t>八、竞价响应文件提交</w:t>
      </w:r>
    </w:p>
    <w:p w14:paraId="60A99ECD">
      <w:pPr>
        <w:spacing w:line="540" w:lineRule="exact"/>
        <w:ind w:firstLine="562" w:firstLineChars="200"/>
        <w:rPr>
          <w:rFonts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sz w:val="28"/>
          <w:szCs w:val="28"/>
        </w:rPr>
        <w:t>2026年03月27 日15:00(北京时间)(从竞价文件开始发出之日起至投标单位提交</w:t>
      </w:r>
      <w:r>
        <w:rPr>
          <w:rFonts w:hint="eastAsia" w:ascii="宋体" w:hAnsi="宋体" w:eastAsia="宋体" w:cs="宋体"/>
          <w:sz w:val="28"/>
          <w:szCs w:val="28"/>
          <w:lang w:eastAsia="zh-CN"/>
        </w:rPr>
        <w:t>竞价</w:t>
      </w:r>
      <w:r>
        <w:rPr>
          <w:rFonts w:hint="eastAsia" w:ascii="宋体" w:hAnsi="宋体" w:eastAsia="宋体" w:cs="宋体"/>
          <w:sz w:val="28"/>
          <w:szCs w:val="28"/>
        </w:rPr>
        <w:t>响应文件截止之日止不得少于4个工作日)</w:t>
      </w:r>
    </w:p>
    <w:p w14:paraId="47A21078">
      <w:pPr>
        <w:spacing w:line="540" w:lineRule="exact"/>
        <w:ind w:firstLine="562" w:firstLineChars="200"/>
        <w:rPr>
          <w:rFonts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sz w:val="28"/>
          <w:szCs w:val="28"/>
        </w:rPr>
        <w:t>桐城经开区建投集团五楼招投标办公室</w:t>
      </w:r>
    </w:p>
    <w:p w14:paraId="1E5B3AA3">
      <w:pPr>
        <w:spacing w:line="540" w:lineRule="exact"/>
        <w:rPr>
          <w:rFonts w:ascii="宋体" w:hAnsi="宋体" w:eastAsia="宋体" w:cs="宋体"/>
          <w:b/>
          <w:bCs/>
          <w:sz w:val="28"/>
          <w:szCs w:val="28"/>
        </w:rPr>
      </w:pPr>
      <w:r>
        <w:rPr>
          <w:rFonts w:hint="eastAsia" w:ascii="宋体" w:hAnsi="宋体" w:eastAsia="宋体" w:cs="宋体"/>
          <w:b/>
          <w:bCs/>
          <w:sz w:val="28"/>
          <w:szCs w:val="28"/>
        </w:rPr>
        <w:t>九、竞价响应文件开启</w:t>
      </w:r>
    </w:p>
    <w:p w14:paraId="5528C8D0">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时间：2026年03月27 日15:00(北京时间)</w:t>
      </w:r>
    </w:p>
    <w:p w14:paraId="58BACCEE">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地点：桐城经开区建投集团五楼招投标办公室</w:t>
      </w:r>
    </w:p>
    <w:p w14:paraId="152F4897">
      <w:pPr>
        <w:pStyle w:val="5"/>
        <w:rPr>
          <w:rFonts w:ascii="宋体" w:hAnsi="宋体" w:cs="宋体"/>
          <w:bCs/>
          <w:kern w:val="2"/>
          <w:sz w:val="28"/>
          <w:szCs w:val="28"/>
        </w:rPr>
      </w:pPr>
      <w:r>
        <w:rPr>
          <w:rFonts w:hint="eastAsia" w:ascii="宋体" w:hAnsi="宋体" w:cs="宋体"/>
          <w:bCs/>
          <w:kern w:val="2"/>
          <w:sz w:val="28"/>
          <w:szCs w:val="28"/>
        </w:rPr>
        <w:t>十、评标方法：合理低价法</w:t>
      </w:r>
    </w:p>
    <w:p w14:paraId="3FB15D32">
      <w:pPr>
        <w:pStyle w:val="5"/>
        <w:rPr>
          <w:rFonts w:hint="eastAsia" w:ascii="宋体" w:hAnsi="宋体" w:eastAsia="宋体" w:cs="宋体"/>
          <w:b/>
          <w:bCs/>
          <w:kern w:val="2"/>
          <w:sz w:val="28"/>
          <w:szCs w:val="28"/>
          <w:lang w:eastAsia="zh-CN"/>
        </w:rPr>
      </w:pPr>
      <w:r>
        <w:rPr>
          <w:rFonts w:hint="eastAsia" w:ascii="宋体" w:hAnsi="宋体" w:cs="宋体"/>
          <w:b w:val="0"/>
          <w:kern w:val="2"/>
          <w:sz w:val="28"/>
          <w:szCs w:val="28"/>
        </w:rPr>
        <w:t>本次本次招标采用两轮报价竞价方式进行，第二轮有效报价为低于第一轮最低报价，超过第一轮最低报价的均为无效报价；报价最低为中标候选人。</w:t>
      </w:r>
      <w:r>
        <w:rPr>
          <w:rFonts w:hint="eastAsia" w:ascii="宋体" w:hAnsi="宋体" w:cs="宋体"/>
          <w:b/>
          <w:bCs/>
          <w:kern w:val="2"/>
          <w:sz w:val="28"/>
          <w:szCs w:val="28"/>
          <w:lang w:eastAsia="zh-CN"/>
        </w:rPr>
        <w:t>注意：投标单位必须在报价单上</w:t>
      </w:r>
      <w:bookmarkStart w:id="0" w:name="_GoBack"/>
      <w:bookmarkEnd w:id="0"/>
      <w:r>
        <w:rPr>
          <w:rFonts w:hint="eastAsia" w:ascii="宋体" w:hAnsi="宋体" w:cs="宋体"/>
          <w:b/>
          <w:bCs/>
          <w:kern w:val="2"/>
          <w:sz w:val="28"/>
          <w:szCs w:val="28"/>
          <w:lang w:eastAsia="zh-CN"/>
        </w:rPr>
        <w:t>加盖上公章否则作为无效报价处理</w:t>
      </w:r>
    </w:p>
    <w:p w14:paraId="4573F254">
      <w:pPr>
        <w:pStyle w:val="2"/>
      </w:pPr>
    </w:p>
    <w:p w14:paraId="5B53B7FC">
      <w:pPr>
        <w:rPr>
          <w:rFonts w:ascii="宋体" w:hAnsi="宋体" w:eastAsia="宋体" w:cs="宋体"/>
          <w:sz w:val="28"/>
          <w:szCs w:val="28"/>
        </w:rPr>
      </w:pPr>
      <w:r>
        <w:rPr>
          <w:rFonts w:hint="eastAsia" w:ascii="宋体" w:hAnsi="宋体" w:eastAsia="宋体" w:cs="宋体"/>
          <w:b/>
          <w:bCs/>
          <w:sz w:val="28"/>
          <w:szCs w:val="28"/>
        </w:rPr>
        <w:t>十一、资格审查方式：</w:t>
      </w:r>
      <w:r>
        <w:rPr>
          <w:rFonts w:hint="eastAsia" w:ascii="宋体" w:hAnsi="宋体" w:eastAsia="宋体" w:cs="宋体"/>
          <w:sz w:val="28"/>
          <w:szCs w:val="28"/>
        </w:rPr>
        <w:t>资格先审。投标单位于2026年03月26 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13865108771</w:t>
      </w:r>
    </w:p>
    <w:p w14:paraId="5B05E703">
      <w:pPr>
        <w:spacing w:line="540" w:lineRule="exact"/>
        <w:rPr>
          <w:rFonts w:ascii="宋体" w:hAnsi="宋体" w:eastAsia="宋体" w:cs="宋体"/>
          <w:b/>
          <w:bCs/>
          <w:sz w:val="28"/>
          <w:szCs w:val="28"/>
        </w:rPr>
      </w:pPr>
      <w:r>
        <w:rPr>
          <w:rFonts w:hint="eastAsia" w:ascii="宋体" w:hAnsi="宋体" w:eastAsia="宋体" w:cs="宋体"/>
          <w:b/>
          <w:bCs/>
          <w:sz w:val="28"/>
          <w:szCs w:val="28"/>
        </w:rPr>
        <w:t>十二、公告媒介及期限</w:t>
      </w:r>
    </w:p>
    <w:p w14:paraId="1717F7FE">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本次竞价公告在桐城经开区建投集团公司网站上发布，期限为自公告发布之日起4个工作日</w:t>
      </w:r>
      <w:r>
        <w:rPr>
          <w:rFonts w:hint="eastAsia" w:ascii="微软雅黑" w:hAnsi="微软雅黑" w:eastAsia="微软雅黑" w:cs="微软雅黑"/>
          <w:spacing w:val="-6"/>
          <w:sz w:val="24"/>
          <w:u w:val="single"/>
        </w:rPr>
        <w:t>（http://www.tcjjj.cn/）。</w:t>
      </w:r>
    </w:p>
    <w:p w14:paraId="7DC9153B">
      <w:pPr>
        <w:spacing w:line="540" w:lineRule="exact"/>
        <w:rPr>
          <w:rFonts w:ascii="宋体" w:hAnsi="宋体" w:eastAsia="宋体" w:cs="宋体"/>
          <w:b/>
          <w:bCs/>
          <w:sz w:val="28"/>
          <w:szCs w:val="28"/>
        </w:rPr>
      </w:pPr>
      <w:r>
        <w:rPr>
          <w:rFonts w:hint="eastAsia" w:ascii="宋体" w:hAnsi="宋体" w:eastAsia="宋体" w:cs="宋体"/>
          <w:b/>
          <w:bCs/>
          <w:sz w:val="28"/>
          <w:szCs w:val="28"/>
        </w:rPr>
        <w:t>十三、联系方式</w:t>
      </w:r>
    </w:p>
    <w:p w14:paraId="2E39BE7C">
      <w:pPr>
        <w:spacing w:line="540" w:lineRule="exact"/>
        <w:rPr>
          <w:rFonts w:ascii="宋体" w:hAnsi="宋体" w:eastAsia="宋体" w:cs="宋体"/>
          <w:b/>
          <w:bCs/>
          <w:sz w:val="28"/>
          <w:szCs w:val="28"/>
        </w:rPr>
      </w:pPr>
      <w:r>
        <w:rPr>
          <w:rFonts w:hint="eastAsia" w:ascii="宋体" w:hAnsi="宋体" w:eastAsia="宋体" w:cs="宋体"/>
          <w:b/>
          <w:bCs/>
          <w:sz w:val="28"/>
          <w:szCs w:val="28"/>
        </w:rPr>
        <w:t>招标单位信息：</w:t>
      </w:r>
    </w:p>
    <w:p w14:paraId="172BA282">
      <w:pPr>
        <w:spacing w:line="540" w:lineRule="exact"/>
        <w:rPr>
          <w:rFonts w:ascii="宋体" w:hAnsi="宋体" w:eastAsia="宋体" w:cs="宋体"/>
          <w:sz w:val="30"/>
          <w:szCs w:val="30"/>
          <w:u w:val="single"/>
        </w:rPr>
      </w:pPr>
      <w:r>
        <w:rPr>
          <w:rFonts w:hint="eastAsia" w:ascii="宋体" w:hAnsi="宋体" w:eastAsia="宋体" w:cs="宋体"/>
          <w:sz w:val="28"/>
          <w:szCs w:val="28"/>
        </w:rPr>
        <w:t>名称：桐城市东部新城建设发展有限公司</w:t>
      </w:r>
    </w:p>
    <w:p w14:paraId="4D60B3A3">
      <w:pPr>
        <w:spacing w:line="540" w:lineRule="exact"/>
        <w:rPr>
          <w:rFonts w:ascii="宋体" w:hAnsi="宋体" w:eastAsia="宋体" w:cs="宋体"/>
          <w:sz w:val="28"/>
          <w:szCs w:val="28"/>
        </w:rPr>
      </w:pPr>
      <w:r>
        <w:rPr>
          <w:rFonts w:hint="eastAsia" w:ascii="宋体" w:hAnsi="宋体" w:eastAsia="宋体" w:cs="宋体"/>
          <w:sz w:val="28"/>
          <w:szCs w:val="28"/>
        </w:rPr>
        <w:t>地址：桐城经开区建投集团公司大楼七楼</w:t>
      </w:r>
    </w:p>
    <w:p w14:paraId="1AFEE80D">
      <w:pPr>
        <w:spacing w:line="540" w:lineRule="exact"/>
        <w:rPr>
          <w:rFonts w:ascii="宋体" w:hAnsi="宋体" w:eastAsia="宋体" w:cs="宋体"/>
          <w:sz w:val="28"/>
          <w:szCs w:val="28"/>
        </w:rPr>
      </w:pPr>
      <w:r>
        <w:rPr>
          <w:rFonts w:hint="eastAsia" w:ascii="宋体" w:hAnsi="宋体" w:eastAsia="宋体" w:cs="宋体"/>
          <w:sz w:val="28"/>
          <w:szCs w:val="28"/>
        </w:rPr>
        <w:t>联系人：王闯将</w:t>
      </w:r>
    </w:p>
    <w:p w14:paraId="489C8A0B">
      <w:pPr>
        <w:spacing w:line="540" w:lineRule="exact"/>
        <w:rPr>
          <w:rFonts w:ascii="宋体" w:hAnsi="宋体" w:eastAsia="宋体" w:cs="宋体"/>
          <w:sz w:val="28"/>
          <w:szCs w:val="28"/>
        </w:rPr>
      </w:pPr>
      <w:r>
        <w:rPr>
          <w:rFonts w:hint="eastAsia" w:ascii="宋体" w:hAnsi="宋体" w:eastAsia="宋体" w:cs="宋体"/>
          <w:sz w:val="28"/>
          <w:szCs w:val="28"/>
        </w:rPr>
        <w:t>联系方式：17705566889</w:t>
      </w:r>
    </w:p>
    <w:p w14:paraId="43C8AA93">
      <w:pPr>
        <w:spacing w:line="540" w:lineRule="exact"/>
        <w:rPr>
          <w:rFonts w:ascii="宋体" w:hAnsi="宋体" w:eastAsia="宋体" w:cs="宋体"/>
          <w:b/>
          <w:bCs/>
          <w:sz w:val="28"/>
          <w:szCs w:val="28"/>
        </w:rPr>
      </w:pPr>
      <w:r>
        <w:rPr>
          <w:rFonts w:hint="eastAsia" w:ascii="宋体" w:hAnsi="宋体" w:eastAsia="宋体" w:cs="宋体"/>
          <w:b/>
          <w:bCs/>
          <w:sz w:val="28"/>
          <w:szCs w:val="28"/>
        </w:rPr>
        <w:t>代理机构信息：</w:t>
      </w:r>
    </w:p>
    <w:p w14:paraId="3C91A6A9">
      <w:pPr>
        <w:spacing w:line="540" w:lineRule="exact"/>
        <w:rPr>
          <w:rFonts w:ascii="宋体" w:hAnsi="宋体" w:eastAsia="宋体" w:cs="宋体"/>
          <w:sz w:val="28"/>
          <w:szCs w:val="28"/>
        </w:rPr>
      </w:pPr>
      <w:r>
        <w:rPr>
          <w:rFonts w:hint="eastAsia" w:ascii="宋体" w:hAnsi="宋体" w:eastAsia="宋体" w:cs="宋体"/>
          <w:sz w:val="28"/>
          <w:szCs w:val="28"/>
        </w:rPr>
        <w:t>名称：桐城经开区建投集团招投标办公室</w:t>
      </w:r>
    </w:p>
    <w:p w14:paraId="5AA3B466">
      <w:pPr>
        <w:spacing w:line="540" w:lineRule="exact"/>
        <w:rPr>
          <w:rFonts w:ascii="宋体" w:hAnsi="宋体" w:eastAsia="宋体" w:cs="宋体"/>
          <w:sz w:val="28"/>
          <w:szCs w:val="28"/>
        </w:rPr>
      </w:pPr>
      <w:r>
        <w:rPr>
          <w:rFonts w:hint="eastAsia" w:ascii="宋体" w:hAnsi="宋体" w:eastAsia="宋体" w:cs="宋体"/>
          <w:sz w:val="28"/>
          <w:szCs w:val="28"/>
        </w:rPr>
        <w:t>地址：桐城经开区建投集团公司大楼五楼</w:t>
      </w:r>
    </w:p>
    <w:p w14:paraId="37D22BEE">
      <w:pPr>
        <w:spacing w:line="540" w:lineRule="exact"/>
        <w:rPr>
          <w:rFonts w:ascii="宋体" w:hAnsi="宋体" w:eastAsia="宋体" w:cs="宋体"/>
          <w:sz w:val="28"/>
          <w:szCs w:val="28"/>
        </w:rPr>
      </w:pPr>
      <w:r>
        <w:rPr>
          <w:rFonts w:hint="eastAsia" w:ascii="宋体" w:hAnsi="宋体" w:eastAsia="宋体" w:cs="宋体"/>
          <w:sz w:val="28"/>
          <w:szCs w:val="28"/>
        </w:rPr>
        <w:t>联系人：胡先生</w:t>
      </w:r>
    </w:p>
    <w:p w14:paraId="5E732296">
      <w:pPr>
        <w:spacing w:line="540" w:lineRule="exact"/>
        <w:rPr>
          <w:rFonts w:ascii="宋体" w:hAnsi="宋体" w:eastAsia="宋体" w:cs="宋体"/>
          <w:sz w:val="28"/>
          <w:szCs w:val="28"/>
        </w:rPr>
      </w:pPr>
      <w:r>
        <w:rPr>
          <w:rFonts w:hint="eastAsia" w:ascii="宋体" w:hAnsi="宋体" w:eastAsia="宋体" w:cs="宋体"/>
          <w:sz w:val="28"/>
          <w:szCs w:val="28"/>
        </w:rPr>
        <w:t>联系方式：13865108771</w:t>
      </w:r>
    </w:p>
    <w:p w14:paraId="0BE9B7AA">
      <w:pPr>
        <w:pStyle w:val="2"/>
      </w:pPr>
    </w:p>
    <w:p w14:paraId="36D3C64B">
      <w:pPr>
        <w:spacing w:line="540" w:lineRule="exact"/>
        <w:rPr>
          <w:rFonts w:ascii="宋体" w:hAnsi="宋体" w:eastAsia="宋体" w:cs="宋体"/>
          <w:b/>
          <w:bCs/>
          <w:sz w:val="28"/>
          <w:szCs w:val="28"/>
        </w:rPr>
      </w:pPr>
    </w:p>
    <w:p w14:paraId="1EDE5162">
      <w:pPr>
        <w:rPr>
          <w:rFonts w:ascii="宋体" w:hAnsi="宋体" w:eastAsia="宋体" w:cs="宋体"/>
          <w:sz w:val="30"/>
          <w:szCs w:val="30"/>
        </w:rPr>
      </w:pPr>
    </w:p>
    <w:p w14:paraId="20F274B1">
      <w:pPr>
        <w:ind w:firstLine="2530" w:firstLineChars="700"/>
        <w:rPr>
          <w:rFonts w:ascii="华文中宋" w:hAnsi="华文中宋" w:eastAsia="华文中宋" w:cs="华文中宋"/>
          <w:b/>
          <w:bCs/>
          <w:sz w:val="36"/>
          <w:szCs w:val="36"/>
        </w:rPr>
      </w:pPr>
    </w:p>
    <w:p w14:paraId="4E213CA2">
      <w:pPr>
        <w:ind w:firstLine="2168" w:firstLineChars="600"/>
        <w:rPr>
          <w:rFonts w:ascii="华文中宋" w:hAnsi="华文中宋" w:eastAsia="华文中宋" w:cs="华文中宋"/>
          <w:b/>
          <w:bCs/>
          <w:sz w:val="36"/>
          <w:szCs w:val="36"/>
        </w:rPr>
      </w:pPr>
      <w:r>
        <w:rPr>
          <w:rFonts w:hint="eastAsia" w:ascii="华文中宋" w:hAnsi="华文中宋" w:eastAsia="华文中宋" w:cs="华文中宋"/>
          <w:b/>
          <w:bCs/>
          <w:sz w:val="36"/>
          <w:szCs w:val="36"/>
        </w:rPr>
        <w:t>第二章 投标单位须知</w:t>
      </w:r>
    </w:p>
    <w:p w14:paraId="00DD9347">
      <w:pPr>
        <w:spacing w:line="580" w:lineRule="exact"/>
        <w:jc w:val="center"/>
        <w:rPr>
          <w:rFonts w:ascii="华文中宋" w:hAnsi="华文中宋" w:eastAsia="华文中宋" w:cs="华文中宋"/>
          <w:b/>
          <w:color w:val="000000"/>
          <w:sz w:val="32"/>
          <w:szCs w:val="32"/>
        </w:rPr>
      </w:pPr>
      <w:r>
        <w:rPr>
          <w:rFonts w:hint="eastAsia" w:ascii="华文中宋" w:hAnsi="华文中宋" w:eastAsia="华文中宋" w:cs="华文中宋"/>
          <w:b/>
          <w:color w:val="000000"/>
          <w:sz w:val="32"/>
          <w:szCs w:val="32"/>
        </w:rPr>
        <w:t>一、招标须知前附表</w:t>
      </w:r>
    </w:p>
    <w:p w14:paraId="52E6F065">
      <w:pPr>
        <w:pStyle w:val="12"/>
        <w:spacing w:line="580" w:lineRule="exact"/>
        <w:ind w:left="900" w:firstLine="0" w:firstLineChars="0"/>
        <w:rPr>
          <w:rFonts w:ascii="华文中宋" w:hAnsi="华文中宋" w:eastAsia="华文中宋" w:cs="华文中宋"/>
          <w:b/>
          <w:color w:val="000000"/>
          <w:sz w:val="44"/>
          <w:szCs w:val="44"/>
        </w:rPr>
      </w:pPr>
    </w:p>
    <w:tbl>
      <w:tblPr>
        <w:tblStyle w:val="6"/>
        <w:tblW w:w="89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727"/>
        <w:gridCol w:w="6496"/>
      </w:tblGrid>
      <w:tr w14:paraId="1D7BF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773" w:type="dxa"/>
            <w:noWrap/>
            <w:vAlign w:val="center"/>
          </w:tcPr>
          <w:p w14:paraId="24433354">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序号</w:t>
            </w:r>
          </w:p>
        </w:tc>
        <w:tc>
          <w:tcPr>
            <w:tcW w:w="1727" w:type="dxa"/>
            <w:noWrap/>
            <w:vAlign w:val="center"/>
          </w:tcPr>
          <w:p w14:paraId="29C784F6">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内容</w:t>
            </w:r>
          </w:p>
        </w:tc>
        <w:tc>
          <w:tcPr>
            <w:tcW w:w="6496" w:type="dxa"/>
            <w:noWrap/>
            <w:vAlign w:val="center"/>
          </w:tcPr>
          <w:p w14:paraId="5BF92263">
            <w:pPr>
              <w:spacing w:line="50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说明与要求</w:t>
            </w:r>
          </w:p>
        </w:tc>
      </w:tr>
      <w:tr w14:paraId="104B8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773" w:type="dxa"/>
            <w:noWrap/>
            <w:vAlign w:val="center"/>
          </w:tcPr>
          <w:p w14:paraId="684AC528">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1</w:t>
            </w:r>
          </w:p>
        </w:tc>
        <w:tc>
          <w:tcPr>
            <w:tcW w:w="1727" w:type="dxa"/>
            <w:noWrap/>
            <w:vAlign w:val="center"/>
          </w:tcPr>
          <w:p w14:paraId="1585685B">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工程名称</w:t>
            </w:r>
          </w:p>
        </w:tc>
        <w:tc>
          <w:tcPr>
            <w:tcW w:w="6496" w:type="dxa"/>
            <w:noWrap/>
            <w:vAlign w:val="center"/>
          </w:tcPr>
          <w:p w14:paraId="423BF37B">
            <w:pPr>
              <w:pStyle w:val="2"/>
              <w:tabs>
                <w:tab w:val="left" w:pos="567"/>
              </w:tabs>
              <w:rPr>
                <w:rFonts w:asciiTheme="minorEastAsia" w:hAnsiTheme="minorEastAsia" w:cstheme="minorEastAsia"/>
                <w:color w:val="000000"/>
                <w:sz w:val="24"/>
              </w:rPr>
            </w:pPr>
            <w:r>
              <w:rPr>
                <w:rFonts w:hint="eastAsia" w:asciiTheme="minorEastAsia" w:hAnsiTheme="minorEastAsia" w:cstheme="minorEastAsia"/>
                <w:color w:val="000000"/>
                <w:sz w:val="24"/>
              </w:rPr>
              <w:t>经开区东部新城龙腾大道与学苑路交叉口电警及人行灯工程</w:t>
            </w:r>
          </w:p>
        </w:tc>
      </w:tr>
      <w:tr w14:paraId="1D355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3" w:type="dxa"/>
            <w:noWrap/>
            <w:vAlign w:val="center"/>
          </w:tcPr>
          <w:p w14:paraId="1A750BCA">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2</w:t>
            </w:r>
          </w:p>
        </w:tc>
        <w:tc>
          <w:tcPr>
            <w:tcW w:w="1727" w:type="dxa"/>
            <w:noWrap/>
            <w:vAlign w:val="center"/>
          </w:tcPr>
          <w:p w14:paraId="0303D269">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建设地点</w:t>
            </w:r>
          </w:p>
        </w:tc>
        <w:tc>
          <w:tcPr>
            <w:tcW w:w="6496" w:type="dxa"/>
            <w:noWrap/>
            <w:vAlign w:val="center"/>
          </w:tcPr>
          <w:p w14:paraId="05BA4D8D">
            <w:pPr>
              <w:spacing w:line="500" w:lineRule="exact"/>
              <w:rPr>
                <w:rFonts w:asciiTheme="minorEastAsia" w:hAnsiTheme="minorEastAsia" w:cstheme="minorEastAsia"/>
                <w:color w:val="000000"/>
                <w:sz w:val="24"/>
              </w:rPr>
            </w:pPr>
            <w:r>
              <w:rPr>
                <w:rFonts w:asciiTheme="minorEastAsia" w:hAnsiTheme="minorEastAsia" w:cstheme="minorEastAsia"/>
                <w:color w:val="000000"/>
                <w:sz w:val="24"/>
              </w:rPr>
              <w:t>桐城</w:t>
            </w:r>
            <w:r>
              <w:rPr>
                <w:rFonts w:hint="eastAsia" w:asciiTheme="minorEastAsia" w:hAnsiTheme="minorEastAsia" w:cstheme="minorEastAsia"/>
                <w:color w:val="000000"/>
                <w:sz w:val="24"/>
              </w:rPr>
              <w:t>经开区龙腾大道与学苑路交叉口</w:t>
            </w:r>
          </w:p>
        </w:tc>
      </w:tr>
      <w:tr w14:paraId="2B365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773" w:type="dxa"/>
            <w:noWrap/>
            <w:vAlign w:val="center"/>
          </w:tcPr>
          <w:p w14:paraId="0B0C1742">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3</w:t>
            </w:r>
          </w:p>
        </w:tc>
        <w:tc>
          <w:tcPr>
            <w:tcW w:w="1727" w:type="dxa"/>
            <w:noWrap/>
            <w:vAlign w:val="center"/>
          </w:tcPr>
          <w:p w14:paraId="2BA54C9A">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采购内容</w:t>
            </w:r>
          </w:p>
        </w:tc>
        <w:tc>
          <w:tcPr>
            <w:tcW w:w="6496" w:type="dxa"/>
            <w:noWrap/>
            <w:vAlign w:val="center"/>
          </w:tcPr>
          <w:p w14:paraId="43D280DB">
            <w:pPr>
              <w:spacing w:line="500" w:lineRule="exact"/>
              <w:rPr>
                <w:rFonts w:asciiTheme="minorEastAsia" w:hAnsiTheme="minorEastAsia" w:cstheme="minorEastAsia"/>
                <w:color w:val="000000"/>
                <w:sz w:val="24"/>
              </w:rPr>
            </w:pPr>
            <w:r>
              <w:rPr>
                <w:rFonts w:hint="eastAsia" w:asciiTheme="minorEastAsia" w:hAnsiTheme="minorEastAsia" w:cstheme="minorEastAsia"/>
                <w:color w:val="000000"/>
                <w:sz w:val="24"/>
              </w:rPr>
              <w:t>具体见采购清单</w:t>
            </w:r>
          </w:p>
        </w:tc>
      </w:tr>
      <w:tr w14:paraId="1CC52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73" w:type="dxa"/>
            <w:noWrap/>
            <w:vAlign w:val="center"/>
          </w:tcPr>
          <w:p w14:paraId="195CCF3D">
            <w:pPr>
              <w:spacing w:line="440" w:lineRule="exact"/>
              <w:rPr>
                <w:rFonts w:asciiTheme="minorEastAsia" w:hAnsiTheme="minorEastAsia" w:cstheme="minorEastAsia"/>
                <w:color w:val="000000"/>
                <w:sz w:val="24"/>
              </w:rPr>
            </w:pPr>
          </w:p>
        </w:tc>
        <w:tc>
          <w:tcPr>
            <w:tcW w:w="1727" w:type="dxa"/>
            <w:noWrap/>
            <w:vAlign w:val="center"/>
          </w:tcPr>
          <w:p w14:paraId="47F48D5B">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质量标准</w:t>
            </w:r>
          </w:p>
        </w:tc>
        <w:tc>
          <w:tcPr>
            <w:tcW w:w="6496" w:type="dxa"/>
            <w:noWrap/>
            <w:vAlign w:val="center"/>
          </w:tcPr>
          <w:p w14:paraId="5D5D8C8C">
            <w:pPr>
              <w:spacing w:line="500" w:lineRule="exact"/>
              <w:rPr>
                <w:rFonts w:asciiTheme="minorEastAsia" w:hAnsiTheme="minorEastAsia" w:cstheme="minorEastAsia"/>
                <w:color w:val="000000"/>
                <w:sz w:val="24"/>
              </w:rPr>
            </w:pPr>
            <w:r>
              <w:rPr>
                <w:rFonts w:hint="eastAsia" w:asciiTheme="minorEastAsia" w:hAnsiTheme="minorEastAsia" w:cstheme="minorEastAsia"/>
                <w:color w:val="000000"/>
                <w:sz w:val="24"/>
              </w:rPr>
              <w:t>达到相关专业验收规范的合格标准。</w:t>
            </w:r>
          </w:p>
        </w:tc>
      </w:tr>
      <w:tr w14:paraId="7B897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noWrap/>
            <w:vAlign w:val="center"/>
          </w:tcPr>
          <w:p w14:paraId="354598B0">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6</w:t>
            </w:r>
          </w:p>
        </w:tc>
        <w:tc>
          <w:tcPr>
            <w:tcW w:w="1727" w:type="dxa"/>
            <w:noWrap/>
            <w:vAlign w:val="center"/>
          </w:tcPr>
          <w:p w14:paraId="40862377">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竞价范围</w:t>
            </w:r>
          </w:p>
        </w:tc>
        <w:tc>
          <w:tcPr>
            <w:tcW w:w="6496" w:type="dxa"/>
            <w:noWrap/>
            <w:vAlign w:val="center"/>
          </w:tcPr>
          <w:p w14:paraId="312E021E">
            <w:pPr>
              <w:spacing w:line="500" w:lineRule="exact"/>
              <w:rPr>
                <w:rFonts w:asciiTheme="minorEastAsia" w:hAnsiTheme="minorEastAsia" w:cstheme="minorEastAsia"/>
                <w:color w:val="000000"/>
                <w:sz w:val="24"/>
              </w:rPr>
            </w:pPr>
            <w:r>
              <w:rPr>
                <w:rFonts w:hint="eastAsia" w:asciiTheme="minorEastAsia" w:hAnsiTheme="minorEastAsia" w:cstheme="minorEastAsia"/>
                <w:color w:val="000000"/>
                <w:sz w:val="24"/>
              </w:rPr>
              <w:t>具体见采购清单</w:t>
            </w:r>
          </w:p>
        </w:tc>
      </w:tr>
      <w:tr w14:paraId="3B11B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3" w:type="dxa"/>
            <w:shd w:val="clear" w:color="auto" w:fill="auto"/>
            <w:noWrap/>
            <w:vAlign w:val="center"/>
          </w:tcPr>
          <w:p w14:paraId="3C8CE9BF">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7</w:t>
            </w:r>
          </w:p>
        </w:tc>
        <w:tc>
          <w:tcPr>
            <w:tcW w:w="1727" w:type="dxa"/>
            <w:shd w:val="clear" w:color="auto" w:fill="auto"/>
            <w:noWrap/>
            <w:vAlign w:val="center"/>
          </w:tcPr>
          <w:p w14:paraId="5B08D1B8">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供货及安装日期</w:t>
            </w:r>
          </w:p>
        </w:tc>
        <w:tc>
          <w:tcPr>
            <w:tcW w:w="6496" w:type="dxa"/>
            <w:shd w:val="clear" w:color="auto" w:fill="FFFFFF"/>
            <w:noWrap/>
            <w:vAlign w:val="center"/>
          </w:tcPr>
          <w:p w14:paraId="7CC44D0B">
            <w:pPr>
              <w:spacing w:line="500" w:lineRule="exact"/>
              <w:rPr>
                <w:rFonts w:asciiTheme="minorEastAsia" w:hAnsiTheme="minorEastAsia" w:cstheme="minorEastAsia"/>
                <w:color w:val="000000"/>
                <w:sz w:val="24"/>
              </w:rPr>
            </w:pPr>
            <w:r>
              <w:rPr>
                <w:rFonts w:hint="eastAsia" w:asciiTheme="minorEastAsia" w:hAnsiTheme="minorEastAsia" w:cstheme="minorEastAsia"/>
                <w:color w:val="000000"/>
                <w:sz w:val="24"/>
              </w:rPr>
              <w:t xml:space="preserve">工期及安装 </w:t>
            </w:r>
            <w:r>
              <w:rPr>
                <w:rFonts w:hint="eastAsia" w:asciiTheme="minorEastAsia" w:hAnsiTheme="minorEastAsia" w:cstheme="minorEastAsia"/>
                <w:color w:val="000000"/>
                <w:sz w:val="24"/>
                <w:u w:val="thick"/>
              </w:rPr>
              <w:t>18</w:t>
            </w:r>
            <w:r>
              <w:rPr>
                <w:rFonts w:hint="eastAsia" w:asciiTheme="minorEastAsia" w:hAnsiTheme="minorEastAsia" w:cstheme="minorEastAsia"/>
                <w:color w:val="000000"/>
                <w:sz w:val="24"/>
              </w:rPr>
              <w:t>天</w:t>
            </w:r>
          </w:p>
        </w:tc>
      </w:tr>
      <w:tr w14:paraId="60808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773" w:type="dxa"/>
            <w:noWrap/>
            <w:vAlign w:val="center"/>
          </w:tcPr>
          <w:p w14:paraId="04BF39DC">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8</w:t>
            </w:r>
          </w:p>
        </w:tc>
        <w:tc>
          <w:tcPr>
            <w:tcW w:w="1727" w:type="dxa"/>
            <w:noWrap/>
            <w:vAlign w:val="center"/>
          </w:tcPr>
          <w:p w14:paraId="7276E10F">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资金来源</w:t>
            </w:r>
          </w:p>
        </w:tc>
        <w:tc>
          <w:tcPr>
            <w:tcW w:w="6496" w:type="dxa"/>
            <w:noWrap/>
            <w:vAlign w:val="center"/>
          </w:tcPr>
          <w:p w14:paraId="02EAD642">
            <w:pPr>
              <w:spacing w:line="500" w:lineRule="exact"/>
              <w:ind w:firstLine="120" w:firstLineChars="50"/>
              <w:rPr>
                <w:rFonts w:asciiTheme="minorEastAsia" w:hAnsiTheme="minorEastAsia" w:cstheme="minorEastAsia"/>
                <w:color w:val="000000"/>
                <w:sz w:val="24"/>
              </w:rPr>
            </w:pPr>
            <w:r>
              <w:rPr>
                <w:rFonts w:hint="eastAsia" w:asciiTheme="minorEastAsia" w:hAnsiTheme="minorEastAsia" w:cstheme="minorEastAsia"/>
                <w:color w:val="000000"/>
                <w:sz w:val="24"/>
              </w:rPr>
              <w:t>自筹资金</w:t>
            </w:r>
          </w:p>
        </w:tc>
      </w:tr>
      <w:tr w14:paraId="714B7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773" w:type="dxa"/>
            <w:noWrap/>
            <w:vAlign w:val="center"/>
          </w:tcPr>
          <w:p w14:paraId="613C05B0">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9</w:t>
            </w:r>
          </w:p>
        </w:tc>
        <w:tc>
          <w:tcPr>
            <w:tcW w:w="1727" w:type="dxa"/>
            <w:noWrap/>
            <w:vAlign w:val="center"/>
          </w:tcPr>
          <w:p w14:paraId="7F8E49C6">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资格审查方式</w:t>
            </w:r>
          </w:p>
        </w:tc>
        <w:tc>
          <w:tcPr>
            <w:tcW w:w="6496" w:type="dxa"/>
            <w:noWrap/>
          </w:tcPr>
          <w:p w14:paraId="7652FBE5">
            <w:pPr>
              <w:spacing w:line="500" w:lineRule="exact"/>
              <w:ind w:firstLine="120" w:firstLineChars="50"/>
              <w:rPr>
                <w:rFonts w:asciiTheme="minorEastAsia" w:hAnsiTheme="minorEastAsia" w:cstheme="minorEastAsia"/>
                <w:sz w:val="24"/>
              </w:rPr>
            </w:pPr>
            <w:r>
              <w:rPr>
                <w:rFonts w:hint="eastAsia" w:asciiTheme="minorEastAsia" w:hAnsiTheme="minorEastAsia" w:cstheme="minorEastAsia"/>
                <w:sz w:val="24"/>
              </w:rPr>
              <w:t>资格先审。</w:t>
            </w:r>
          </w:p>
        </w:tc>
      </w:tr>
      <w:tr w14:paraId="72087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73" w:type="dxa"/>
            <w:noWrap/>
            <w:vAlign w:val="center"/>
          </w:tcPr>
          <w:p w14:paraId="751166FD">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10</w:t>
            </w:r>
          </w:p>
        </w:tc>
        <w:tc>
          <w:tcPr>
            <w:tcW w:w="1727" w:type="dxa"/>
            <w:noWrap/>
            <w:vAlign w:val="center"/>
          </w:tcPr>
          <w:p w14:paraId="37F0248B">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投标有效期</w:t>
            </w:r>
          </w:p>
        </w:tc>
        <w:tc>
          <w:tcPr>
            <w:tcW w:w="6496" w:type="dxa"/>
            <w:noWrap/>
          </w:tcPr>
          <w:p w14:paraId="42F18194">
            <w:pPr>
              <w:spacing w:line="500" w:lineRule="exact"/>
              <w:ind w:firstLine="120" w:firstLineChars="50"/>
              <w:rPr>
                <w:rFonts w:asciiTheme="minorEastAsia" w:hAnsiTheme="minorEastAsia" w:cstheme="minorEastAsia"/>
                <w:color w:val="000000"/>
                <w:sz w:val="24"/>
              </w:rPr>
            </w:pPr>
            <w:r>
              <w:rPr>
                <w:rFonts w:hint="eastAsia" w:asciiTheme="minorEastAsia" w:hAnsiTheme="minorEastAsia" w:cstheme="minorEastAsia"/>
                <w:color w:val="000000"/>
                <w:sz w:val="24"/>
              </w:rPr>
              <w:t>为90日历天（从投标截止之日算起）</w:t>
            </w:r>
          </w:p>
        </w:tc>
      </w:tr>
      <w:tr w14:paraId="1B646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3" w:type="dxa"/>
            <w:noWrap/>
            <w:vAlign w:val="center"/>
          </w:tcPr>
          <w:p w14:paraId="160367A6">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11</w:t>
            </w:r>
          </w:p>
        </w:tc>
        <w:tc>
          <w:tcPr>
            <w:tcW w:w="1727" w:type="dxa"/>
            <w:noWrap/>
            <w:vAlign w:val="center"/>
          </w:tcPr>
          <w:p w14:paraId="2D71A899">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竞价保证金</w:t>
            </w:r>
          </w:p>
        </w:tc>
        <w:tc>
          <w:tcPr>
            <w:tcW w:w="6496" w:type="dxa"/>
            <w:noWrap/>
          </w:tcPr>
          <w:p w14:paraId="14DFBB4A">
            <w:pPr>
              <w:spacing w:line="500" w:lineRule="exact"/>
              <w:ind w:firstLine="120" w:firstLineChars="50"/>
              <w:rPr>
                <w:rFonts w:hint="eastAsia" w:asciiTheme="minorEastAsia" w:hAnsiTheme="minorEastAsia" w:eastAsiaTheme="minorEastAsia" w:cstheme="minorEastAsia"/>
                <w:color w:val="000000"/>
                <w:sz w:val="24"/>
                <w:lang w:eastAsia="zh-CN"/>
              </w:rPr>
            </w:pPr>
            <w:r>
              <w:rPr>
                <w:rFonts w:hint="eastAsia" w:asciiTheme="minorEastAsia" w:hAnsiTheme="minorEastAsia" w:cstheme="minorEastAsia"/>
                <w:color w:val="000000"/>
                <w:sz w:val="24"/>
              </w:rPr>
              <w:t>询价保证金为人民币</w:t>
            </w:r>
            <w:r>
              <w:rPr>
                <w:rFonts w:hint="eastAsia" w:asciiTheme="minorEastAsia" w:hAnsiTheme="minorEastAsia" w:cstheme="minorEastAsia"/>
                <w:color w:val="000000"/>
                <w:sz w:val="24"/>
                <w:lang w:eastAsia="zh-CN"/>
              </w:rPr>
              <w:t>贰</w:t>
            </w:r>
            <w:r>
              <w:rPr>
                <w:rFonts w:hint="eastAsia" w:asciiTheme="minorEastAsia" w:hAnsiTheme="minorEastAsia" w:cstheme="minorEastAsia"/>
                <w:color w:val="000000"/>
                <w:sz w:val="24"/>
              </w:rPr>
              <w:t>仟捌佰元整（￥2800.00元），中标后直接转为履约保证金（不足部分签订合同前缴齐）</w:t>
            </w:r>
            <w:r>
              <w:rPr>
                <w:rFonts w:hint="eastAsia" w:asciiTheme="minorEastAsia" w:hAnsiTheme="minorEastAsia" w:cstheme="minorEastAsia"/>
                <w:color w:val="000000"/>
                <w:sz w:val="24"/>
                <w:lang w:eastAsia="zh-CN"/>
              </w:rPr>
              <w:t>。竞价保证金与履约保证金统一账户</w:t>
            </w:r>
          </w:p>
        </w:tc>
      </w:tr>
      <w:tr w14:paraId="5084F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73" w:type="dxa"/>
            <w:noWrap/>
            <w:vAlign w:val="center"/>
          </w:tcPr>
          <w:p w14:paraId="6D239953">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12</w:t>
            </w:r>
          </w:p>
        </w:tc>
        <w:tc>
          <w:tcPr>
            <w:tcW w:w="1727" w:type="dxa"/>
            <w:noWrap/>
            <w:vAlign w:val="center"/>
          </w:tcPr>
          <w:p w14:paraId="73161501">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踏勘现场</w:t>
            </w:r>
          </w:p>
        </w:tc>
        <w:tc>
          <w:tcPr>
            <w:tcW w:w="6496" w:type="dxa"/>
            <w:noWrap/>
          </w:tcPr>
          <w:p w14:paraId="42A46D0F">
            <w:pPr>
              <w:spacing w:line="500" w:lineRule="exact"/>
              <w:ind w:firstLine="120" w:firstLineChars="50"/>
              <w:rPr>
                <w:rFonts w:asciiTheme="minorEastAsia" w:hAnsiTheme="minorEastAsia" w:cstheme="minorEastAsia"/>
                <w:color w:val="000000"/>
                <w:sz w:val="24"/>
              </w:rPr>
            </w:pPr>
            <w:r>
              <w:rPr>
                <w:rFonts w:hint="eastAsia" w:asciiTheme="minorEastAsia" w:hAnsiTheme="minorEastAsia" w:cstheme="minorEastAsia"/>
                <w:color w:val="000000"/>
                <w:sz w:val="24"/>
              </w:rPr>
              <w:t>各投标人自行踏勘，询价单位只提供现有条件。</w:t>
            </w:r>
          </w:p>
        </w:tc>
      </w:tr>
      <w:tr w14:paraId="597FC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3" w:type="dxa"/>
            <w:noWrap/>
            <w:vAlign w:val="center"/>
          </w:tcPr>
          <w:p w14:paraId="1D39AE30">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13</w:t>
            </w:r>
          </w:p>
        </w:tc>
        <w:tc>
          <w:tcPr>
            <w:tcW w:w="1727" w:type="dxa"/>
            <w:noWrap/>
            <w:vAlign w:val="center"/>
          </w:tcPr>
          <w:p w14:paraId="1EBBDFA1">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竞价报价文件提交地点及截止时间</w:t>
            </w:r>
          </w:p>
        </w:tc>
        <w:tc>
          <w:tcPr>
            <w:tcW w:w="6496" w:type="dxa"/>
            <w:noWrap/>
          </w:tcPr>
          <w:p w14:paraId="35053851">
            <w:pPr>
              <w:spacing w:line="500" w:lineRule="exact"/>
              <w:ind w:firstLine="120" w:firstLineChars="50"/>
              <w:rPr>
                <w:rFonts w:asciiTheme="minorEastAsia" w:hAnsiTheme="minorEastAsia" w:cstheme="minorEastAsia"/>
                <w:color w:val="000000"/>
                <w:sz w:val="24"/>
              </w:rPr>
            </w:pPr>
            <w:r>
              <w:rPr>
                <w:rFonts w:hint="eastAsia" w:asciiTheme="minorEastAsia" w:hAnsiTheme="minorEastAsia" w:cstheme="minorEastAsia"/>
                <w:color w:val="000000"/>
                <w:sz w:val="24"/>
              </w:rPr>
              <w:t>收件人： 胡良飞</w:t>
            </w:r>
          </w:p>
          <w:p w14:paraId="2179C968">
            <w:pPr>
              <w:spacing w:line="500" w:lineRule="exact"/>
              <w:ind w:left="840" w:hanging="840" w:hangingChars="350"/>
              <w:rPr>
                <w:rFonts w:asciiTheme="minorEastAsia" w:hAnsiTheme="minorEastAsia" w:cstheme="minorEastAsia"/>
                <w:color w:val="000000"/>
                <w:sz w:val="24"/>
              </w:rPr>
            </w:pPr>
            <w:r>
              <w:rPr>
                <w:rFonts w:hint="eastAsia" w:asciiTheme="minorEastAsia" w:hAnsiTheme="minorEastAsia" w:cstheme="minorEastAsia"/>
                <w:color w:val="000000"/>
                <w:sz w:val="24"/>
              </w:rPr>
              <w:t xml:space="preserve"> 地点：桐城经开区建投集团五楼招投标办公室</w:t>
            </w:r>
          </w:p>
          <w:p w14:paraId="6F004E58">
            <w:pPr>
              <w:spacing w:line="500" w:lineRule="exact"/>
              <w:ind w:firstLine="120" w:firstLineChars="50"/>
              <w:rPr>
                <w:rFonts w:asciiTheme="minorEastAsia" w:hAnsiTheme="minorEastAsia" w:cstheme="minorEastAsia"/>
                <w:color w:val="000000"/>
                <w:sz w:val="24"/>
              </w:rPr>
            </w:pPr>
            <w:r>
              <w:rPr>
                <w:rFonts w:hint="eastAsia" w:asciiTheme="minorEastAsia" w:hAnsiTheme="minorEastAsia" w:cstheme="minorEastAsia"/>
                <w:color w:val="000000"/>
                <w:sz w:val="24"/>
              </w:rPr>
              <w:t>时间： 2026年3月 27日15时</w:t>
            </w:r>
          </w:p>
        </w:tc>
      </w:tr>
      <w:tr w14:paraId="251C5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773" w:type="dxa"/>
            <w:noWrap/>
            <w:vAlign w:val="center"/>
          </w:tcPr>
          <w:p w14:paraId="3707FB52">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14</w:t>
            </w:r>
          </w:p>
        </w:tc>
        <w:tc>
          <w:tcPr>
            <w:tcW w:w="1727" w:type="dxa"/>
            <w:noWrap/>
            <w:vAlign w:val="center"/>
          </w:tcPr>
          <w:p w14:paraId="1B8056F2">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开标时间</w:t>
            </w:r>
          </w:p>
        </w:tc>
        <w:tc>
          <w:tcPr>
            <w:tcW w:w="6496" w:type="dxa"/>
            <w:noWrap/>
          </w:tcPr>
          <w:p w14:paraId="09E53760">
            <w:pPr>
              <w:spacing w:line="500" w:lineRule="exact"/>
              <w:rPr>
                <w:rFonts w:asciiTheme="minorEastAsia" w:hAnsiTheme="minorEastAsia" w:cstheme="minorEastAsia"/>
                <w:color w:val="000000"/>
                <w:sz w:val="24"/>
              </w:rPr>
            </w:pPr>
            <w:r>
              <w:rPr>
                <w:rFonts w:hint="eastAsia" w:asciiTheme="minorEastAsia" w:hAnsiTheme="minorEastAsia" w:cstheme="minorEastAsia"/>
                <w:color w:val="000000"/>
                <w:sz w:val="24"/>
              </w:rPr>
              <w:t>开标时间：2026年 3月27日15时</w:t>
            </w:r>
          </w:p>
          <w:p w14:paraId="2E9AD0EF">
            <w:pPr>
              <w:spacing w:line="500" w:lineRule="exact"/>
              <w:rPr>
                <w:rFonts w:asciiTheme="minorEastAsia" w:hAnsiTheme="minorEastAsia" w:cstheme="minorEastAsia"/>
                <w:color w:val="000000"/>
                <w:sz w:val="24"/>
              </w:rPr>
            </w:pPr>
            <w:r>
              <w:rPr>
                <w:rFonts w:hint="eastAsia" w:asciiTheme="minorEastAsia" w:hAnsiTheme="minorEastAsia" w:cstheme="minorEastAsia"/>
                <w:color w:val="000000"/>
                <w:sz w:val="24"/>
              </w:rPr>
              <w:t>地点：桐城经开区建投集团五楼招投标办公室</w:t>
            </w:r>
          </w:p>
        </w:tc>
      </w:tr>
    </w:tbl>
    <w:p w14:paraId="262422C7">
      <w:pPr>
        <w:spacing w:line="400" w:lineRule="exact"/>
        <w:rPr>
          <w:rFonts w:ascii="宋体" w:hAnsi="宋体" w:eastAsia="宋体" w:cs="宋体"/>
          <w:sz w:val="24"/>
        </w:rPr>
      </w:pPr>
      <w:r>
        <w:rPr>
          <w:rFonts w:hint="eastAsia" w:ascii="宋体" w:hAnsi="宋体" w:eastAsia="宋体" w:cs="宋体"/>
          <w:sz w:val="24"/>
        </w:rPr>
        <w:t>注：如投标单位须知前附表与本部分对同一内容的规定不一致，以投标单位须知前附表的规定为准。</w:t>
      </w:r>
    </w:p>
    <w:p w14:paraId="2214AA5C">
      <w:pPr>
        <w:rPr>
          <w:rFonts w:ascii="宋体" w:hAnsi="宋体" w:eastAsia="宋体" w:cs="宋体"/>
          <w:sz w:val="30"/>
          <w:szCs w:val="30"/>
        </w:rPr>
      </w:pPr>
    </w:p>
    <w:p w14:paraId="1DC0FC06">
      <w:pPr>
        <w:widowControl/>
        <w:kinsoku w:val="0"/>
        <w:autoSpaceDE w:val="0"/>
        <w:autoSpaceDN w:val="0"/>
        <w:adjustRightInd w:val="0"/>
        <w:snapToGrid w:val="0"/>
        <w:spacing w:before="12" w:line="200" w:lineRule="auto"/>
        <w:jc w:val="left"/>
        <w:textAlignment w:val="baseline"/>
        <w:rPr>
          <w:rFonts w:ascii="华文中宋" w:hAnsi="华文中宋" w:eastAsia="华文中宋" w:cs="华文中宋"/>
          <w:b/>
          <w:bCs/>
          <w:snapToGrid w:val="0"/>
          <w:color w:val="000000"/>
          <w:kern w:val="0"/>
          <w:sz w:val="36"/>
          <w:szCs w:val="36"/>
        </w:rPr>
      </w:pPr>
    </w:p>
    <w:p w14:paraId="66750D2B">
      <w:pPr>
        <w:widowControl/>
        <w:kinsoku w:val="0"/>
        <w:autoSpaceDE w:val="0"/>
        <w:autoSpaceDN w:val="0"/>
        <w:adjustRightInd w:val="0"/>
        <w:snapToGrid w:val="0"/>
        <w:spacing w:before="12" w:line="200" w:lineRule="auto"/>
        <w:ind w:firstLine="2530" w:firstLineChars="700"/>
        <w:jc w:val="left"/>
        <w:textAlignment w:val="baseline"/>
        <w:rPr>
          <w:rFonts w:ascii="宋体" w:hAnsi="宋体" w:eastAsia="宋体" w:cs="宋体"/>
          <w:sz w:val="30"/>
          <w:szCs w:val="30"/>
        </w:rPr>
      </w:pPr>
      <w:r>
        <w:rPr>
          <w:rFonts w:hint="eastAsia" w:ascii="华文中宋" w:hAnsi="华文中宋" w:eastAsia="华文中宋" w:cs="华文中宋"/>
          <w:b/>
          <w:bCs/>
          <w:sz w:val="36"/>
          <w:szCs w:val="36"/>
        </w:rPr>
        <w:t>第三章</w:t>
      </w:r>
      <w:r>
        <w:rPr>
          <w:rFonts w:hint="eastAsia" w:ascii="华文中宋" w:hAnsi="华文中宋" w:eastAsia="华文中宋" w:cs="华文中宋"/>
          <w:b/>
          <w:bCs/>
          <w:snapToGrid w:val="0"/>
          <w:color w:val="000000"/>
          <w:kern w:val="0"/>
          <w:sz w:val="36"/>
          <w:szCs w:val="36"/>
        </w:rPr>
        <w:t>竞</w:t>
      </w:r>
      <w:r>
        <w:rPr>
          <w:rFonts w:ascii="华文中宋" w:hAnsi="华文中宋" w:eastAsia="华文中宋" w:cs="华文中宋"/>
          <w:b/>
          <w:bCs/>
          <w:snapToGrid w:val="0"/>
          <w:color w:val="000000"/>
          <w:kern w:val="0"/>
          <w:sz w:val="36"/>
          <w:szCs w:val="36"/>
        </w:rPr>
        <w:t>价响应文件</w:t>
      </w:r>
    </w:p>
    <w:p w14:paraId="1EDEF82A">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76FA1BFA">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r>
        <w:rPr>
          <w:rFonts w:ascii="华文中宋" w:hAnsi="华文中宋" w:eastAsia="华文中宋" w:cs="华文中宋"/>
          <w:b/>
          <w:bCs/>
          <w:snapToGrid w:val="0"/>
          <w:color w:val="000000"/>
          <w:kern w:val="0"/>
          <w:sz w:val="36"/>
          <w:szCs w:val="36"/>
        </w:rPr>
        <w:t>一、报价表格式</w:t>
      </w:r>
    </w:p>
    <w:p w14:paraId="56B94ECD">
      <w:pPr>
        <w:spacing w:line="540" w:lineRule="exact"/>
        <w:rPr>
          <w:rFonts w:ascii="宋体" w:hAnsi="宋体" w:eastAsia="宋体" w:cs="宋体"/>
          <w:sz w:val="28"/>
          <w:szCs w:val="28"/>
        </w:rPr>
      </w:pPr>
      <w:r>
        <w:rPr>
          <w:rFonts w:ascii="宋体" w:hAnsi="宋体" w:eastAsia="宋体" w:cs="宋体"/>
          <w:b/>
          <w:bCs/>
          <w:sz w:val="30"/>
          <w:szCs w:val="30"/>
        </w:rPr>
        <w:t>项目名称</w:t>
      </w:r>
      <w:r>
        <w:rPr>
          <w:rFonts w:hint="eastAsia" w:ascii="宋体" w:hAnsi="宋体" w:eastAsia="宋体" w:cs="宋体"/>
          <w:sz w:val="30"/>
          <w:szCs w:val="30"/>
        </w:rPr>
        <w:t>：</w:t>
      </w:r>
      <w:r>
        <w:rPr>
          <w:rFonts w:hint="eastAsia" w:ascii="宋体" w:hAnsi="宋体" w:eastAsia="宋体" w:cs="宋体"/>
          <w:sz w:val="28"/>
          <w:szCs w:val="28"/>
        </w:rPr>
        <w:t>经开区东部新城龙腾大道与学苑路交叉口电警及人行灯工程</w:t>
      </w:r>
    </w:p>
    <w:p w14:paraId="72B76042">
      <w:pPr>
        <w:spacing w:line="540" w:lineRule="exact"/>
        <w:rPr>
          <w:rFonts w:hint="eastAsia" w:ascii="宋体" w:hAnsi="宋体" w:eastAsia="宋体" w:cs="宋体"/>
          <w:sz w:val="30"/>
          <w:szCs w:val="30"/>
          <w:lang w:val="en-US" w:eastAsia="zh-CN"/>
        </w:rPr>
      </w:pPr>
      <w:r>
        <w:rPr>
          <w:rFonts w:hint="eastAsia" w:ascii="宋体" w:hAnsi="宋体" w:eastAsia="宋体" w:cs="宋体"/>
          <w:b/>
          <w:bCs/>
          <w:sz w:val="28"/>
          <w:szCs w:val="28"/>
        </w:rPr>
        <w:t>项目编号：</w:t>
      </w:r>
      <w:r>
        <w:rPr>
          <w:rFonts w:hint="eastAsia" w:ascii="宋体" w:hAnsi="宋体" w:eastAsia="宋体" w:cs="宋体"/>
          <w:sz w:val="28"/>
          <w:szCs w:val="28"/>
        </w:rPr>
        <w:t>JKQJT-202600</w:t>
      </w:r>
      <w:r>
        <w:rPr>
          <w:rFonts w:hint="eastAsia" w:ascii="宋体" w:hAnsi="宋体" w:eastAsia="宋体" w:cs="宋体"/>
          <w:sz w:val="28"/>
          <w:szCs w:val="28"/>
          <w:lang w:val="en-US" w:eastAsia="zh-CN"/>
        </w:rPr>
        <w:t>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71DE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2964A25E">
            <w:pPr>
              <w:jc w:val="center"/>
              <w:rPr>
                <w:rFonts w:ascii="宋体" w:hAnsi="宋体" w:eastAsia="宋体" w:cs="宋体"/>
                <w:kern w:val="0"/>
                <w:sz w:val="30"/>
                <w:szCs w:val="30"/>
              </w:rPr>
            </w:pPr>
            <w:r>
              <w:rPr>
                <w:rFonts w:hint="eastAsia" w:ascii="宋体" w:hAnsi="宋体" w:eastAsia="宋体" w:cs="宋体"/>
                <w:kern w:val="0"/>
                <w:sz w:val="30"/>
                <w:szCs w:val="30"/>
              </w:rPr>
              <w:t>单位名称</w:t>
            </w:r>
          </w:p>
        </w:tc>
        <w:tc>
          <w:tcPr>
            <w:tcW w:w="6180" w:type="dxa"/>
          </w:tcPr>
          <w:p w14:paraId="032C1F4F">
            <w:pPr>
              <w:rPr>
                <w:rFonts w:ascii="宋体" w:hAnsi="宋体" w:eastAsia="宋体" w:cs="宋体"/>
                <w:kern w:val="0"/>
                <w:sz w:val="30"/>
                <w:szCs w:val="30"/>
              </w:rPr>
            </w:pPr>
          </w:p>
        </w:tc>
      </w:tr>
      <w:tr w14:paraId="1B35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ECCC094">
            <w:pPr>
              <w:jc w:val="center"/>
              <w:rPr>
                <w:rFonts w:ascii="宋体" w:hAnsi="宋体" w:eastAsia="宋体" w:cs="宋体"/>
                <w:kern w:val="0"/>
                <w:sz w:val="30"/>
                <w:szCs w:val="30"/>
              </w:rPr>
            </w:pPr>
            <w:r>
              <w:rPr>
                <w:rFonts w:hint="eastAsia" w:ascii="宋体" w:hAnsi="宋体" w:eastAsia="宋体" w:cs="宋体"/>
                <w:kern w:val="0"/>
                <w:sz w:val="30"/>
                <w:szCs w:val="30"/>
              </w:rPr>
              <w:t>报价范围</w:t>
            </w:r>
          </w:p>
        </w:tc>
        <w:tc>
          <w:tcPr>
            <w:tcW w:w="6180" w:type="dxa"/>
          </w:tcPr>
          <w:p w14:paraId="2DD8EBC4">
            <w:pPr>
              <w:rPr>
                <w:rFonts w:ascii="宋体" w:hAnsi="宋体" w:eastAsia="宋体" w:cs="宋体"/>
                <w:kern w:val="0"/>
                <w:sz w:val="30"/>
                <w:szCs w:val="30"/>
              </w:rPr>
            </w:pPr>
            <w:r>
              <w:rPr>
                <w:rFonts w:hint="eastAsia" w:ascii="宋体" w:hAnsi="宋体" w:eastAsia="宋体" w:cs="宋体"/>
                <w:kern w:val="0"/>
                <w:sz w:val="30"/>
                <w:szCs w:val="30"/>
              </w:rPr>
              <w:t>全部/第   包</w:t>
            </w:r>
          </w:p>
        </w:tc>
      </w:tr>
      <w:tr w14:paraId="0075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4D82692">
            <w:pPr>
              <w:jc w:val="center"/>
              <w:rPr>
                <w:rFonts w:ascii="宋体" w:hAnsi="宋体" w:eastAsia="宋体" w:cs="宋体"/>
                <w:kern w:val="0"/>
                <w:sz w:val="30"/>
                <w:szCs w:val="30"/>
              </w:rPr>
            </w:pPr>
            <w:r>
              <w:rPr>
                <w:rFonts w:hint="eastAsia" w:ascii="宋体" w:hAnsi="宋体" w:eastAsia="宋体" w:cs="宋体"/>
                <w:kern w:val="0"/>
                <w:sz w:val="30"/>
                <w:szCs w:val="30"/>
              </w:rPr>
              <w:t>报价</w:t>
            </w:r>
          </w:p>
          <w:p w14:paraId="3314F3DB">
            <w:pPr>
              <w:jc w:val="center"/>
              <w:rPr>
                <w:rFonts w:ascii="宋体" w:hAnsi="宋体" w:eastAsia="宋体" w:cs="宋体"/>
                <w:kern w:val="0"/>
                <w:sz w:val="30"/>
                <w:szCs w:val="30"/>
              </w:rPr>
            </w:pPr>
            <w:r>
              <w:rPr>
                <w:rFonts w:hint="eastAsia" w:ascii="宋体" w:hAnsi="宋体" w:eastAsia="宋体" w:cs="宋体"/>
                <w:kern w:val="0"/>
                <w:sz w:val="30"/>
                <w:szCs w:val="30"/>
              </w:rPr>
              <w:t>（详见备注说明）</w:t>
            </w:r>
          </w:p>
        </w:tc>
        <w:tc>
          <w:tcPr>
            <w:tcW w:w="6180" w:type="dxa"/>
          </w:tcPr>
          <w:p w14:paraId="1F73E36A">
            <w:pPr>
              <w:rPr>
                <w:rFonts w:ascii="宋体" w:hAnsi="宋体" w:eastAsia="宋体" w:cs="宋体"/>
                <w:kern w:val="0"/>
                <w:sz w:val="30"/>
                <w:szCs w:val="30"/>
              </w:rPr>
            </w:pPr>
            <w:r>
              <w:rPr>
                <w:rFonts w:hint="eastAsia" w:ascii="宋体" w:hAnsi="宋体" w:eastAsia="宋体" w:cs="宋体"/>
                <w:kern w:val="0"/>
                <w:sz w:val="30"/>
                <w:szCs w:val="30"/>
              </w:rPr>
              <w:t>人民币小写：        元</w:t>
            </w:r>
          </w:p>
          <w:p w14:paraId="5B609CBD">
            <w:pPr>
              <w:rPr>
                <w:rFonts w:ascii="宋体" w:hAnsi="宋体" w:eastAsia="宋体" w:cs="宋体"/>
                <w:kern w:val="0"/>
                <w:sz w:val="30"/>
                <w:szCs w:val="30"/>
              </w:rPr>
            </w:pPr>
            <w:r>
              <w:rPr>
                <w:rFonts w:hint="eastAsia" w:ascii="宋体" w:hAnsi="宋体" w:eastAsia="宋体" w:cs="宋体"/>
                <w:kern w:val="0"/>
                <w:sz w:val="30"/>
                <w:szCs w:val="30"/>
              </w:rPr>
              <w:t>人民币大写：        元</w:t>
            </w:r>
          </w:p>
        </w:tc>
      </w:tr>
      <w:tr w14:paraId="70CC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3F50DB">
            <w:pPr>
              <w:jc w:val="center"/>
              <w:rPr>
                <w:rFonts w:ascii="宋体" w:hAnsi="宋体" w:eastAsia="宋体" w:cs="宋体"/>
                <w:kern w:val="0"/>
                <w:sz w:val="30"/>
                <w:szCs w:val="30"/>
              </w:rPr>
            </w:pPr>
            <w:r>
              <w:rPr>
                <w:rFonts w:hint="eastAsia" w:ascii="宋体" w:hAnsi="宋体" w:eastAsia="宋体" w:cs="宋体"/>
                <w:kern w:val="0"/>
                <w:sz w:val="30"/>
                <w:szCs w:val="30"/>
              </w:rPr>
              <w:t>质量标准</w:t>
            </w:r>
          </w:p>
        </w:tc>
        <w:tc>
          <w:tcPr>
            <w:tcW w:w="6180" w:type="dxa"/>
          </w:tcPr>
          <w:p w14:paraId="4551EAB4">
            <w:pPr>
              <w:rPr>
                <w:rFonts w:ascii="宋体" w:hAnsi="宋体" w:eastAsia="宋体" w:cs="宋体"/>
                <w:kern w:val="0"/>
                <w:sz w:val="30"/>
                <w:szCs w:val="30"/>
              </w:rPr>
            </w:pPr>
          </w:p>
        </w:tc>
      </w:tr>
      <w:tr w14:paraId="77AD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05518F4">
            <w:pPr>
              <w:jc w:val="center"/>
              <w:rPr>
                <w:rFonts w:ascii="宋体" w:hAnsi="宋体" w:eastAsia="宋体" w:cs="宋体"/>
                <w:kern w:val="0"/>
                <w:sz w:val="30"/>
                <w:szCs w:val="30"/>
              </w:rPr>
            </w:pPr>
            <w:r>
              <w:rPr>
                <w:rFonts w:hint="eastAsia" w:ascii="宋体" w:hAnsi="宋体" w:eastAsia="宋体" w:cs="宋体"/>
                <w:kern w:val="0"/>
                <w:sz w:val="30"/>
                <w:szCs w:val="30"/>
              </w:rPr>
              <w:t>工程工期</w:t>
            </w:r>
          </w:p>
        </w:tc>
        <w:tc>
          <w:tcPr>
            <w:tcW w:w="6180" w:type="dxa"/>
          </w:tcPr>
          <w:p w14:paraId="323779E2">
            <w:pPr>
              <w:rPr>
                <w:rFonts w:ascii="宋体" w:hAnsi="宋体" w:eastAsia="宋体" w:cs="宋体"/>
                <w:kern w:val="0"/>
                <w:sz w:val="30"/>
                <w:szCs w:val="30"/>
              </w:rPr>
            </w:pPr>
            <w:r>
              <w:rPr>
                <w:rFonts w:hint="eastAsia" w:ascii="宋体" w:hAnsi="宋体" w:eastAsia="宋体" w:cs="宋体"/>
                <w:kern w:val="0"/>
                <w:sz w:val="30"/>
                <w:szCs w:val="30"/>
              </w:rPr>
              <w:t>接开工令后      日历天完工</w:t>
            </w:r>
          </w:p>
        </w:tc>
      </w:tr>
      <w:tr w14:paraId="5EAA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58840FB">
            <w:pPr>
              <w:jc w:val="center"/>
              <w:rPr>
                <w:rFonts w:ascii="宋体" w:hAnsi="宋体" w:eastAsia="宋体" w:cs="宋体"/>
                <w:kern w:val="0"/>
                <w:sz w:val="30"/>
                <w:szCs w:val="30"/>
              </w:rPr>
            </w:pPr>
            <w:r>
              <w:rPr>
                <w:rFonts w:hint="eastAsia" w:ascii="宋体" w:hAnsi="宋体" w:eastAsia="宋体" w:cs="宋体"/>
                <w:kern w:val="0"/>
                <w:sz w:val="30"/>
                <w:szCs w:val="30"/>
              </w:rPr>
              <w:t>是否向应付款方式</w:t>
            </w:r>
          </w:p>
        </w:tc>
        <w:tc>
          <w:tcPr>
            <w:tcW w:w="6180" w:type="dxa"/>
          </w:tcPr>
          <w:p w14:paraId="4947C36E">
            <w:pPr>
              <w:rPr>
                <w:rFonts w:ascii="宋体" w:hAnsi="宋体" w:eastAsia="宋体" w:cs="宋体"/>
                <w:kern w:val="0"/>
                <w:sz w:val="30"/>
                <w:szCs w:val="30"/>
              </w:rPr>
            </w:pPr>
            <w:r>
              <w:rPr>
                <w:rFonts w:ascii="宋体" w:hAnsi="宋体" w:eastAsia="宋体" w:cs="宋体"/>
                <w:kern w:val="0"/>
                <w:sz w:val="30"/>
                <w:szCs w:val="30"/>
              </w:rPr>
              <w:sym w:font="Wingdings 2" w:char="00A3"/>
            </w:r>
            <w:r>
              <w:rPr>
                <w:rFonts w:hint="eastAsia" w:ascii="宋体" w:hAnsi="宋体" w:eastAsia="宋体" w:cs="宋体"/>
                <w:kern w:val="0"/>
                <w:sz w:val="30"/>
                <w:szCs w:val="30"/>
              </w:rPr>
              <w:t xml:space="preserve">是    </w:t>
            </w:r>
            <w:r>
              <w:rPr>
                <w:rFonts w:hint="eastAsia" w:ascii="宋体" w:hAnsi="宋体" w:eastAsia="宋体" w:cs="宋体"/>
                <w:kern w:val="0"/>
                <w:sz w:val="30"/>
                <w:szCs w:val="30"/>
              </w:rPr>
              <w:sym w:font="Wingdings 2" w:char="00A3"/>
            </w:r>
            <w:r>
              <w:rPr>
                <w:rFonts w:hint="eastAsia" w:ascii="宋体" w:hAnsi="宋体" w:eastAsia="宋体" w:cs="宋体"/>
                <w:kern w:val="0"/>
                <w:sz w:val="30"/>
                <w:szCs w:val="30"/>
              </w:rPr>
              <w:t>否</w:t>
            </w:r>
          </w:p>
        </w:tc>
      </w:tr>
      <w:tr w14:paraId="79CD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32984BF">
            <w:pPr>
              <w:jc w:val="center"/>
              <w:rPr>
                <w:rFonts w:ascii="宋体" w:hAnsi="宋体" w:eastAsia="宋体" w:cs="宋体"/>
                <w:kern w:val="0"/>
                <w:sz w:val="30"/>
                <w:szCs w:val="30"/>
              </w:rPr>
            </w:pPr>
            <w:r>
              <w:rPr>
                <w:rFonts w:hint="eastAsia" w:ascii="宋体" w:hAnsi="宋体" w:eastAsia="宋体" w:cs="宋体"/>
                <w:kern w:val="0"/>
                <w:sz w:val="30"/>
                <w:szCs w:val="30"/>
              </w:rPr>
              <w:t>备注说明</w:t>
            </w:r>
          </w:p>
        </w:tc>
        <w:tc>
          <w:tcPr>
            <w:tcW w:w="6180" w:type="dxa"/>
          </w:tcPr>
          <w:p w14:paraId="41CCA85A">
            <w:pPr>
              <w:rPr>
                <w:rFonts w:ascii="宋体" w:hAnsi="宋体" w:eastAsia="宋体" w:cs="宋体"/>
                <w:kern w:val="0"/>
                <w:sz w:val="30"/>
                <w:szCs w:val="30"/>
              </w:rPr>
            </w:pPr>
          </w:p>
        </w:tc>
      </w:tr>
    </w:tbl>
    <w:p w14:paraId="14496BAB">
      <w:pPr>
        <w:jc w:val="center"/>
        <w:rPr>
          <w:rFonts w:ascii="宋体" w:hAnsi="宋体" w:eastAsia="宋体" w:cs="宋体"/>
          <w:sz w:val="30"/>
          <w:szCs w:val="30"/>
        </w:rPr>
      </w:pPr>
    </w:p>
    <w:p w14:paraId="31A42CCA">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2B0AF7B3">
      <w:pPr>
        <w:jc w:val="center"/>
        <w:rPr>
          <w:rFonts w:ascii="宋体" w:hAnsi="宋体" w:eastAsia="宋体" w:cs="宋体"/>
          <w:sz w:val="30"/>
          <w:szCs w:val="30"/>
        </w:rPr>
      </w:pPr>
      <w:r>
        <w:rPr>
          <w:rFonts w:hint="eastAsia" w:ascii="宋体" w:hAnsi="宋体" w:eastAsia="宋体" w:cs="宋体"/>
          <w:sz w:val="30"/>
          <w:szCs w:val="30"/>
        </w:rPr>
        <w:t xml:space="preserve">          日        </w:t>
      </w:r>
      <w:r>
        <w:rPr>
          <w:rFonts w:ascii="宋体" w:hAnsi="宋体" w:eastAsia="宋体" w:cs="宋体"/>
          <w:sz w:val="30"/>
          <w:szCs w:val="30"/>
        </w:rPr>
        <w:t>期</w:t>
      </w:r>
      <w:r>
        <w:rPr>
          <w:rFonts w:hint="eastAsia" w:ascii="宋体" w:hAnsi="宋体" w:eastAsia="宋体" w:cs="宋体"/>
          <w:sz w:val="30"/>
          <w:szCs w:val="30"/>
        </w:rPr>
        <w:t>：</w:t>
      </w:r>
    </w:p>
    <w:p w14:paraId="04E720AD">
      <w:pPr>
        <w:rPr>
          <w:rFonts w:ascii="宋体" w:hAnsi="宋体" w:eastAsia="宋体" w:cs="宋体"/>
          <w:sz w:val="30"/>
          <w:szCs w:val="30"/>
        </w:rPr>
      </w:pPr>
    </w:p>
    <w:p w14:paraId="469CAAAE">
      <w:pPr>
        <w:rPr>
          <w:rFonts w:ascii="宋体" w:hAnsi="宋体" w:eastAsia="宋体" w:cs="宋体"/>
          <w:sz w:val="30"/>
          <w:szCs w:val="30"/>
        </w:rPr>
      </w:pPr>
      <w:r>
        <w:rPr>
          <w:rFonts w:ascii="宋体" w:hAnsi="宋体" w:eastAsia="宋体" w:cs="宋体"/>
          <w:sz w:val="30"/>
          <w:szCs w:val="30"/>
        </w:rPr>
        <w:t>注</w:t>
      </w:r>
      <w:r>
        <w:rPr>
          <w:rFonts w:hint="eastAsia" w:ascii="宋体" w:hAnsi="宋体" w:eastAsia="宋体" w:cs="宋体"/>
          <w:sz w:val="30"/>
          <w:szCs w:val="30"/>
        </w:rPr>
        <w:t>：</w:t>
      </w:r>
    </w:p>
    <w:p w14:paraId="2B9B98AB">
      <w:pPr>
        <w:rPr>
          <w:rFonts w:ascii="宋体" w:hAnsi="宋体" w:eastAsia="宋体" w:cs="宋体"/>
          <w:sz w:val="30"/>
          <w:szCs w:val="30"/>
        </w:rPr>
      </w:pPr>
      <w:r>
        <w:rPr>
          <w:rFonts w:ascii="宋体" w:hAnsi="宋体" w:eastAsia="宋体" w:cs="宋体"/>
          <w:sz w:val="30"/>
          <w:szCs w:val="30"/>
        </w:rPr>
        <w:t>1.本表内容包括了</w:t>
      </w:r>
      <w:r>
        <w:rPr>
          <w:rFonts w:hint="eastAsia" w:ascii="宋体" w:hAnsi="宋体" w:eastAsia="宋体" w:cs="宋体"/>
          <w:sz w:val="30"/>
          <w:szCs w:val="30"/>
        </w:rPr>
        <w:t>竞</w:t>
      </w:r>
      <w:r>
        <w:rPr>
          <w:rFonts w:ascii="宋体" w:hAnsi="宋体" w:eastAsia="宋体" w:cs="宋体"/>
          <w:sz w:val="30"/>
          <w:szCs w:val="30"/>
        </w:rPr>
        <w:t>价文件要求提供的全部内容的所有费用。</w:t>
      </w:r>
    </w:p>
    <w:p w14:paraId="6C11691C">
      <w:pPr>
        <w:rPr>
          <w:rFonts w:ascii="宋体" w:hAnsi="宋体" w:eastAsia="宋体" w:cs="宋体"/>
          <w:sz w:val="30"/>
          <w:szCs w:val="30"/>
        </w:rPr>
      </w:pPr>
      <w:r>
        <w:rPr>
          <w:rFonts w:ascii="宋体" w:hAnsi="宋体" w:eastAsia="宋体" w:cs="宋体"/>
          <w:sz w:val="30"/>
          <w:szCs w:val="30"/>
        </w:rPr>
        <w:t>2.特殊事项在备注中注明。</w:t>
      </w:r>
    </w:p>
    <w:p w14:paraId="7EA09B6B">
      <w:pPr>
        <w:rPr>
          <w:rFonts w:ascii="宋体" w:hAnsi="宋体" w:eastAsia="宋体" w:cs="宋体"/>
          <w:sz w:val="30"/>
          <w:szCs w:val="30"/>
        </w:rPr>
      </w:pPr>
      <w:r>
        <w:rPr>
          <w:rFonts w:ascii="宋体" w:hAnsi="宋体" w:eastAsia="宋体" w:cs="宋体"/>
          <w:sz w:val="30"/>
          <w:szCs w:val="30"/>
        </w:rPr>
        <w:t>3.报价表中大写金额与小写金额不一致的，以大写金额为准。</w:t>
      </w:r>
    </w:p>
    <w:p w14:paraId="3B676237">
      <w:pPr>
        <w:pStyle w:val="2"/>
      </w:pPr>
    </w:p>
    <w:p w14:paraId="40B393EA">
      <w:pPr>
        <w:pStyle w:val="2"/>
      </w:pPr>
    </w:p>
    <w:p w14:paraId="1EB9400A">
      <w:pPr>
        <w:pStyle w:val="2"/>
      </w:pPr>
    </w:p>
    <w:p w14:paraId="323036C0">
      <w:pPr>
        <w:widowControl/>
        <w:kinsoku w:val="0"/>
        <w:autoSpaceDE w:val="0"/>
        <w:autoSpaceDN w:val="0"/>
        <w:adjustRightInd w:val="0"/>
        <w:snapToGrid w:val="0"/>
        <w:spacing w:before="12" w:line="200" w:lineRule="auto"/>
        <w:ind w:firstLine="2530" w:firstLineChars="700"/>
        <w:jc w:val="left"/>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四</w:t>
      </w:r>
      <w:r>
        <w:rPr>
          <w:rFonts w:ascii="华文中宋" w:hAnsi="华文中宋" w:eastAsia="华文中宋" w:cs="华文中宋"/>
          <w:b/>
          <w:bCs/>
          <w:snapToGrid w:val="0"/>
          <w:color w:val="000000"/>
          <w:kern w:val="0"/>
          <w:sz w:val="36"/>
          <w:szCs w:val="36"/>
        </w:rPr>
        <w:t>、</w:t>
      </w:r>
      <w:r>
        <w:rPr>
          <w:rFonts w:hint="eastAsia" w:ascii="华文中宋" w:hAnsi="华文中宋" w:eastAsia="华文中宋" w:cs="华文中宋"/>
          <w:b/>
          <w:bCs/>
          <w:snapToGrid w:val="0"/>
          <w:color w:val="000000"/>
          <w:kern w:val="0"/>
          <w:sz w:val="36"/>
          <w:szCs w:val="36"/>
        </w:rPr>
        <w:t>竞</w:t>
      </w:r>
      <w:r>
        <w:rPr>
          <w:rFonts w:ascii="华文中宋" w:hAnsi="华文中宋" w:eastAsia="华文中宋" w:cs="华文中宋"/>
          <w:b/>
          <w:bCs/>
          <w:snapToGrid w:val="0"/>
          <w:color w:val="000000"/>
          <w:kern w:val="0"/>
          <w:sz w:val="36"/>
          <w:szCs w:val="36"/>
        </w:rPr>
        <w:t>价响应函</w:t>
      </w:r>
    </w:p>
    <w:p w14:paraId="51DECACE">
      <w:pPr>
        <w:rPr>
          <w:rFonts w:ascii="宋体" w:hAnsi="宋体" w:eastAsia="宋体" w:cs="宋体"/>
          <w:sz w:val="30"/>
          <w:szCs w:val="30"/>
        </w:rPr>
      </w:pPr>
      <w:r>
        <w:rPr>
          <w:rFonts w:ascii="宋体" w:hAnsi="宋体" w:eastAsia="宋体" w:cs="宋体"/>
          <w:sz w:val="30"/>
          <w:szCs w:val="30"/>
        </w:rPr>
        <w:t>致</w:t>
      </w:r>
      <w:r>
        <w:rPr>
          <w:rFonts w:hint="eastAsia" w:ascii="宋体" w:hAnsi="宋体" w:eastAsia="宋体" w:cs="宋体"/>
          <w:sz w:val="30"/>
          <w:szCs w:val="30"/>
        </w:rPr>
        <w:t>：</w:t>
      </w:r>
      <w:r>
        <w:rPr>
          <w:rFonts w:ascii="宋体" w:hAnsi="宋体" w:eastAsia="宋体" w:cs="宋体"/>
          <w:sz w:val="30"/>
          <w:szCs w:val="30"/>
        </w:rPr>
        <w:t>某</w:t>
      </w:r>
      <w:r>
        <w:rPr>
          <w:rFonts w:hint="eastAsia" w:ascii="宋体" w:hAnsi="宋体" w:eastAsia="宋体" w:cs="宋体"/>
          <w:sz w:val="30"/>
          <w:szCs w:val="30"/>
        </w:rPr>
        <w:t>招标</w:t>
      </w:r>
      <w:r>
        <w:rPr>
          <w:rFonts w:ascii="宋体" w:hAnsi="宋体" w:eastAsia="宋体" w:cs="宋体"/>
          <w:sz w:val="30"/>
          <w:szCs w:val="30"/>
        </w:rPr>
        <w:t>单位</w:t>
      </w:r>
    </w:p>
    <w:p w14:paraId="7E57BF79">
      <w:pPr>
        <w:ind w:firstLine="600" w:firstLineChars="200"/>
        <w:rPr>
          <w:rFonts w:ascii="宋体" w:hAnsi="宋体" w:eastAsia="宋体" w:cs="宋体"/>
          <w:sz w:val="30"/>
          <w:szCs w:val="30"/>
        </w:rPr>
      </w:pPr>
      <w:r>
        <w:rPr>
          <w:rFonts w:ascii="宋体" w:hAnsi="宋体" w:eastAsia="宋体" w:cs="宋体"/>
          <w:sz w:val="30"/>
          <w:szCs w:val="30"/>
        </w:rPr>
        <w:t>某代理机构</w:t>
      </w:r>
    </w:p>
    <w:p w14:paraId="56ABA75D">
      <w:pPr>
        <w:ind w:firstLine="600" w:firstLineChars="200"/>
        <w:rPr>
          <w:rFonts w:ascii="宋体" w:hAnsi="宋体" w:eastAsia="宋体" w:cs="宋体"/>
          <w:sz w:val="30"/>
          <w:szCs w:val="30"/>
        </w:rPr>
      </w:pPr>
      <w:r>
        <w:rPr>
          <w:rFonts w:ascii="宋体" w:hAnsi="宋体" w:eastAsia="宋体" w:cs="宋体"/>
          <w:sz w:val="30"/>
          <w:szCs w:val="30"/>
        </w:rPr>
        <w:t>根据贵方的</w:t>
      </w:r>
      <w:r>
        <w:rPr>
          <w:rFonts w:hint="eastAsia" w:ascii="宋体" w:hAnsi="宋体" w:eastAsia="宋体" w:cs="宋体"/>
          <w:sz w:val="30"/>
          <w:szCs w:val="30"/>
        </w:rPr>
        <w:t>竞</w:t>
      </w:r>
      <w:r>
        <w:rPr>
          <w:rFonts w:ascii="宋体" w:hAnsi="宋体" w:eastAsia="宋体" w:cs="宋体"/>
          <w:sz w:val="30"/>
          <w:szCs w:val="30"/>
        </w:rPr>
        <w:t>价公告，我方兹宣布同意如下</w:t>
      </w:r>
      <w:r>
        <w:rPr>
          <w:rFonts w:hint="eastAsia" w:ascii="宋体" w:hAnsi="宋体" w:eastAsia="宋体" w:cs="宋体"/>
          <w:sz w:val="30"/>
          <w:szCs w:val="30"/>
        </w:rPr>
        <w:t>：</w:t>
      </w:r>
    </w:p>
    <w:p w14:paraId="60F75BA0">
      <w:pPr>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经踏勘项目现场和研究上述</w:t>
      </w:r>
      <w:r>
        <w:rPr>
          <w:rFonts w:hint="eastAsia" w:ascii="宋体" w:hAnsi="宋体" w:eastAsia="宋体" w:cs="宋体"/>
          <w:sz w:val="30"/>
          <w:szCs w:val="30"/>
        </w:rPr>
        <w:t>竞</w:t>
      </w:r>
      <w:r>
        <w:rPr>
          <w:rFonts w:ascii="宋体" w:hAnsi="宋体" w:eastAsia="宋体" w:cs="宋体"/>
          <w:sz w:val="30"/>
          <w:szCs w:val="30"/>
        </w:rPr>
        <w:t>价文件的</w:t>
      </w:r>
      <w:r>
        <w:rPr>
          <w:rFonts w:hint="eastAsia" w:ascii="宋体" w:hAnsi="宋体" w:eastAsia="宋体" w:cs="宋体"/>
          <w:sz w:val="30"/>
          <w:szCs w:val="30"/>
        </w:rPr>
        <w:t>竞</w:t>
      </w:r>
      <w:r>
        <w:rPr>
          <w:rFonts w:ascii="宋体" w:hAnsi="宋体" w:eastAsia="宋体" w:cs="宋体"/>
          <w:sz w:val="30"/>
          <w:szCs w:val="30"/>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rPr>
        <w:t>竞</w:t>
      </w:r>
      <w:r>
        <w:rPr>
          <w:rFonts w:ascii="宋体" w:hAnsi="宋体" w:eastAsia="宋体" w:cs="宋体"/>
          <w:sz w:val="30"/>
          <w:szCs w:val="30"/>
        </w:rPr>
        <w:t>价文件、施工图纸、合同条款和工程建设技术标准的条件、承担上述工程的施工、竣工，并承担任何质量缺陷保修责任。</w:t>
      </w:r>
    </w:p>
    <w:p w14:paraId="37B1D9B2">
      <w:pPr>
        <w:rPr>
          <w:rFonts w:ascii="宋体" w:hAnsi="宋体" w:eastAsia="宋体" w:cs="宋体"/>
          <w:sz w:val="30"/>
          <w:szCs w:val="30"/>
        </w:rPr>
      </w:pPr>
      <w:r>
        <w:rPr>
          <w:rFonts w:ascii="宋体" w:hAnsi="宋体" w:eastAsia="宋体" w:cs="宋体"/>
          <w:sz w:val="30"/>
          <w:szCs w:val="30"/>
        </w:rPr>
        <w:t>2.我方已详细审核并确认全部</w:t>
      </w:r>
      <w:r>
        <w:rPr>
          <w:rFonts w:hint="eastAsia" w:ascii="宋体" w:hAnsi="宋体" w:eastAsia="宋体" w:cs="宋体"/>
          <w:sz w:val="30"/>
          <w:szCs w:val="30"/>
        </w:rPr>
        <w:t>竞</w:t>
      </w:r>
      <w:r>
        <w:rPr>
          <w:rFonts w:ascii="宋体" w:hAnsi="宋体" w:eastAsia="宋体" w:cs="宋体"/>
          <w:sz w:val="30"/>
          <w:szCs w:val="30"/>
        </w:rPr>
        <w:t>价文件及有关附件，充分理解</w:t>
      </w:r>
      <w:r>
        <w:rPr>
          <w:rFonts w:hint="eastAsia" w:ascii="宋体" w:hAnsi="宋体" w:eastAsia="宋体" w:cs="宋体"/>
          <w:sz w:val="30"/>
          <w:szCs w:val="30"/>
        </w:rPr>
        <w:t>竞</w:t>
      </w:r>
      <w:r>
        <w:rPr>
          <w:rFonts w:ascii="宋体" w:hAnsi="宋体" w:eastAsia="宋体" w:cs="宋体"/>
          <w:sz w:val="30"/>
          <w:szCs w:val="30"/>
        </w:rPr>
        <w:t>价格不得低于企业个别成本有关规定。我方经成本核算，所填报的</w:t>
      </w:r>
      <w:r>
        <w:rPr>
          <w:rFonts w:hint="eastAsia" w:ascii="宋体" w:hAnsi="宋体" w:eastAsia="宋体" w:cs="宋体"/>
          <w:sz w:val="30"/>
          <w:szCs w:val="30"/>
        </w:rPr>
        <w:t>竞</w:t>
      </w:r>
      <w:r>
        <w:rPr>
          <w:rFonts w:ascii="宋体" w:hAnsi="宋体" w:eastAsia="宋体" w:cs="宋体"/>
          <w:sz w:val="30"/>
          <w:szCs w:val="30"/>
        </w:rPr>
        <w:t>价报价不低于企业个别成本。</w:t>
      </w:r>
    </w:p>
    <w:p w14:paraId="62D3A813">
      <w:pPr>
        <w:rPr>
          <w:rFonts w:ascii="宋体" w:hAnsi="宋体" w:eastAsia="宋体" w:cs="宋体"/>
          <w:sz w:val="30"/>
          <w:szCs w:val="30"/>
        </w:rPr>
      </w:pPr>
      <w:r>
        <w:rPr>
          <w:rFonts w:ascii="宋体" w:hAnsi="宋体" w:eastAsia="宋体" w:cs="宋体"/>
          <w:sz w:val="30"/>
          <w:szCs w:val="30"/>
        </w:rPr>
        <w:t>3.一旦我方成交，我方保证按</w:t>
      </w:r>
      <w:r>
        <w:rPr>
          <w:rFonts w:hint="eastAsia" w:ascii="宋体" w:hAnsi="宋体" w:eastAsia="宋体" w:cs="宋体"/>
          <w:sz w:val="30"/>
          <w:szCs w:val="30"/>
        </w:rPr>
        <w:t>竞</w:t>
      </w:r>
      <w:r>
        <w:rPr>
          <w:rFonts w:ascii="宋体" w:hAnsi="宋体" w:eastAsia="宋体" w:cs="宋体"/>
          <w:sz w:val="30"/>
          <w:szCs w:val="30"/>
        </w:rPr>
        <w:t>价文件约定的工期和</w:t>
      </w:r>
      <w:r>
        <w:rPr>
          <w:rFonts w:hint="eastAsia" w:ascii="宋体" w:hAnsi="宋体" w:eastAsia="宋体" w:cs="宋体"/>
          <w:sz w:val="30"/>
          <w:szCs w:val="30"/>
        </w:rPr>
        <w:t>竞</w:t>
      </w:r>
      <w:r>
        <w:rPr>
          <w:rFonts w:ascii="宋体" w:hAnsi="宋体" w:eastAsia="宋体" w:cs="宋体"/>
          <w:sz w:val="30"/>
          <w:szCs w:val="30"/>
        </w:rPr>
        <w:t>价文件或业主开工令的要求如期开工、竣工并移交整个工程。</w:t>
      </w:r>
    </w:p>
    <w:p w14:paraId="11789AAC">
      <w:pPr>
        <w:rPr>
          <w:rFonts w:ascii="宋体" w:hAnsi="宋体" w:eastAsia="宋体" w:cs="宋体"/>
          <w:sz w:val="30"/>
          <w:szCs w:val="30"/>
        </w:rPr>
      </w:pPr>
      <w:r>
        <w:rPr>
          <w:rFonts w:ascii="宋体" w:hAnsi="宋体" w:eastAsia="宋体" w:cs="宋体"/>
          <w:sz w:val="30"/>
          <w:szCs w:val="30"/>
        </w:rPr>
        <w:t>4.一旦我方成交，我方保证工程质量达到合格</w:t>
      </w:r>
      <w:r>
        <w:rPr>
          <w:rFonts w:hint="eastAsia" w:ascii="宋体" w:hAnsi="宋体" w:eastAsia="宋体" w:cs="宋体"/>
          <w:sz w:val="30"/>
          <w:szCs w:val="30"/>
        </w:rPr>
        <w:t>标准。</w:t>
      </w:r>
    </w:p>
    <w:p w14:paraId="57299113">
      <w:pPr>
        <w:rPr>
          <w:rFonts w:ascii="宋体" w:hAnsi="宋体" w:eastAsia="宋体" w:cs="宋体"/>
          <w:sz w:val="30"/>
          <w:szCs w:val="30"/>
        </w:rPr>
      </w:pPr>
      <w:r>
        <w:rPr>
          <w:rFonts w:hint="eastAsia" w:ascii="宋体" w:hAnsi="宋体" w:eastAsia="宋体" w:cs="宋体"/>
          <w:sz w:val="30"/>
          <w:szCs w:val="30"/>
        </w:rPr>
        <w:t>5.</w:t>
      </w:r>
      <w:r>
        <w:rPr>
          <w:rFonts w:ascii="宋体" w:hAnsi="宋体" w:eastAsia="宋体" w:cs="宋体"/>
          <w:sz w:val="30"/>
          <w:szCs w:val="30"/>
        </w:rPr>
        <w:t>一旦我方成交，我方保证</w:t>
      </w:r>
      <w:r>
        <w:rPr>
          <w:rFonts w:hint="eastAsia" w:ascii="宋体" w:hAnsi="宋体" w:eastAsia="宋体" w:cs="宋体"/>
          <w:sz w:val="30"/>
          <w:szCs w:val="30"/>
        </w:rPr>
        <w:t>竞</w:t>
      </w:r>
      <w:r>
        <w:rPr>
          <w:rFonts w:ascii="宋体" w:hAnsi="宋体" w:eastAsia="宋体" w:cs="宋体"/>
          <w:sz w:val="30"/>
          <w:szCs w:val="30"/>
        </w:rPr>
        <w:t>价文件中承诺的项目管理班子及施工机械设备到位，并按竟价文件中的施工组织设计组织施工,</w:t>
      </w:r>
    </w:p>
    <w:p w14:paraId="249E53AE">
      <w:pPr>
        <w:rPr>
          <w:rFonts w:ascii="宋体" w:hAnsi="宋体" w:eastAsia="宋体" w:cs="宋体"/>
          <w:sz w:val="30"/>
          <w:szCs w:val="30"/>
        </w:rPr>
      </w:pPr>
      <w:r>
        <w:rPr>
          <w:rFonts w:hint="eastAsia" w:ascii="宋体" w:hAnsi="宋体" w:eastAsia="宋体" w:cs="宋体"/>
          <w:sz w:val="30"/>
          <w:szCs w:val="30"/>
        </w:rPr>
        <w:t>6.</w:t>
      </w:r>
      <w:r>
        <w:rPr>
          <w:rFonts w:ascii="宋体" w:hAnsi="宋体" w:eastAsia="宋体" w:cs="宋体"/>
          <w:sz w:val="30"/>
          <w:szCs w:val="30"/>
        </w:rPr>
        <w:t>一旦我方成交，我方保证用于本工程的主要材料、设备，符合</w:t>
      </w:r>
      <w:r>
        <w:rPr>
          <w:rFonts w:hint="eastAsia" w:ascii="宋体" w:hAnsi="宋体" w:eastAsia="宋体" w:cs="宋体"/>
          <w:sz w:val="30"/>
          <w:szCs w:val="30"/>
        </w:rPr>
        <w:t>竞</w:t>
      </w:r>
      <w:r>
        <w:rPr>
          <w:rFonts w:ascii="宋体" w:hAnsi="宋体" w:eastAsia="宋体" w:cs="宋体"/>
          <w:sz w:val="30"/>
          <w:szCs w:val="30"/>
        </w:rPr>
        <w:t>价文件规定和</w:t>
      </w:r>
      <w:r>
        <w:rPr>
          <w:rFonts w:hint="eastAsia" w:ascii="宋体" w:hAnsi="宋体" w:eastAsia="宋体" w:cs="宋体"/>
          <w:sz w:val="30"/>
          <w:szCs w:val="30"/>
        </w:rPr>
        <w:t>竞</w:t>
      </w:r>
      <w:r>
        <w:rPr>
          <w:rFonts w:ascii="宋体" w:hAnsi="宋体" w:eastAsia="宋体" w:cs="宋体"/>
          <w:sz w:val="30"/>
          <w:szCs w:val="30"/>
        </w:rPr>
        <w:t>价文件承诺，并在使用之前经建设、监理、设计单位确认后使用。</w:t>
      </w:r>
    </w:p>
    <w:p w14:paraId="704C3A02">
      <w:pPr>
        <w:rPr>
          <w:rFonts w:ascii="宋体" w:hAnsi="宋体" w:eastAsia="宋体" w:cs="宋体"/>
          <w:sz w:val="30"/>
          <w:szCs w:val="30"/>
        </w:rPr>
      </w:pPr>
      <w:r>
        <w:rPr>
          <w:rFonts w:ascii="宋体" w:hAnsi="宋体" w:eastAsia="宋体" w:cs="宋体"/>
          <w:sz w:val="30"/>
          <w:szCs w:val="30"/>
        </w:rPr>
        <w:t>7.一旦我方成交，我方保证在规定的时间内由我方法定代表人亲自签订合同以及及时进场施工，并认真履行合同和基它各项承诺。</w:t>
      </w:r>
    </w:p>
    <w:p w14:paraId="28F9B867">
      <w:pPr>
        <w:rPr>
          <w:rFonts w:ascii="宋体" w:hAnsi="宋体" w:eastAsia="宋体" w:cs="宋体"/>
          <w:sz w:val="30"/>
          <w:szCs w:val="30"/>
        </w:rPr>
      </w:pPr>
      <w:r>
        <w:rPr>
          <w:rFonts w:ascii="宋体" w:hAnsi="宋体" w:eastAsia="宋体" w:cs="宋体"/>
          <w:sz w:val="30"/>
          <w:szCs w:val="30"/>
        </w:rPr>
        <w:t>8.一旦我方成交，我方保证在规定的时间内按</w:t>
      </w:r>
      <w:r>
        <w:rPr>
          <w:rFonts w:hint="eastAsia" w:ascii="宋体" w:hAnsi="宋体" w:eastAsia="宋体" w:cs="宋体"/>
          <w:sz w:val="30"/>
          <w:szCs w:val="30"/>
        </w:rPr>
        <w:t>竞</w:t>
      </w:r>
      <w:r>
        <w:rPr>
          <w:rFonts w:ascii="宋体" w:hAnsi="宋体" w:eastAsia="宋体" w:cs="宋体"/>
          <w:sz w:val="30"/>
          <w:szCs w:val="30"/>
        </w:rPr>
        <w:t>价文件规定的方式、金额向</w:t>
      </w:r>
      <w:r>
        <w:rPr>
          <w:rFonts w:hint="eastAsia" w:ascii="宋体" w:hAnsi="宋体" w:eastAsia="宋体" w:cs="宋体"/>
          <w:sz w:val="30"/>
          <w:szCs w:val="30"/>
        </w:rPr>
        <w:t>招标单位</w:t>
      </w:r>
      <w:r>
        <w:rPr>
          <w:rFonts w:ascii="宋体" w:hAnsi="宋体" w:eastAsia="宋体" w:cs="宋体"/>
          <w:sz w:val="30"/>
          <w:szCs w:val="30"/>
        </w:rPr>
        <w:t>提交履约担保。</w:t>
      </w:r>
    </w:p>
    <w:p w14:paraId="1A38E6DD">
      <w:pPr>
        <w:rPr>
          <w:rFonts w:ascii="宋体" w:hAnsi="宋体" w:eastAsia="宋体" w:cs="宋体"/>
          <w:sz w:val="30"/>
          <w:szCs w:val="30"/>
        </w:rPr>
      </w:pPr>
      <w:r>
        <w:rPr>
          <w:rFonts w:ascii="宋体" w:hAnsi="宋体" w:eastAsia="宋体" w:cs="宋体"/>
          <w:sz w:val="30"/>
          <w:szCs w:val="30"/>
        </w:rPr>
        <w:t>9.我方同意所提交的</w:t>
      </w:r>
      <w:r>
        <w:rPr>
          <w:rFonts w:hint="eastAsia" w:ascii="宋体" w:hAnsi="宋体" w:eastAsia="宋体" w:cs="宋体"/>
          <w:sz w:val="30"/>
          <w:szCs w:val="30"/>
        </w:rPr>
        <w:t>竞价</w:t>
      </w:r>
      <w:r>
        <w:rPr>
          <w:rFonts w:ascii="宋体" w:hAnsi="宋体" w:eastAsia="宋体" w:cs="宋体"/>
          <w:sz w:val="30"/>
          <w:szCs w:val="30"/>
        </w:rPr>
        <w:t>响应文件在</w:t>
      </w:r>
      <w:r>
        <w:rPr>
          <w:rFonts w:hint="eastAsia" w:ascii="宋体" w:hAnsi="宋体" w:eastAsia="宋体" w:cs="宋体"/>
          <w:sz w:val="30"/>
          <w:szCs w:val="30"/>
        </w:rPr>
        <w:t>竞</w:t>
      </w:r>
      <w:r>
        <w:rPr>
          <w:rFonts w:ascii="宋体" w:hAnsi="宋体" w:eastAsia="宋体" w:cs="宋体"/>
          <w:sz w:val="30"/>
          <w:szCs w:val="30"/>
        </w:rPr>
        <w:t>价文件规定的有效期内有效，在此期间内如果成交，我方将受此约束。</w:t>
      </w:r>
    </w:p>
    <w:p w14:paraId="1E6F2951">
      <w:pPr>
        <w:rPr>
          <w:rFonts w:ascii="宋体" w:hAnsi="宋体" w:eastAsia="宋体" w:cs="宋体"/>
          <w:sz w:val="30"/>
          <w:szCs w:val="30"/>
        </w:rPr>
      </w:pPr>
      <w:r>
        <w:rPr>
          <w:rFonts w:ascii="宋体" w:hAnsi="宋体" w:eastAsia="宋体" w:cs="宋体"/>
          <w:sz w:val="30"/>
          <w:szCs w:val="30"/>
        </w:rPr>
        <w:t>10，除非另外达成协议并生效，你方的成交通知书和本</w:t>
      </w:r>
      <w:r>
        <w:rPr>
          <w:rFonts w:hint="eastAsia" w:ascii="宋体" w:hAnsi="宋体" w:eastAsia="宋体" w:cs="宋体"/>
          <w:sz w:val="30"/>
          <w:szCs w:val="30"/>
        </w:rPr>
        <w:t>竞</w:t>
      </w:r>
      <w:r>
        <w:rPr>
          <w:rFonts w:ascii="宋体" w:hAnsi="宋体" w:eastAsia="宋体" w:cs="宋体"/>
          <w:sz w:val="30"/>
          <w:szCs w:val="30"/>
        </w:rPr>
        <w:t>价响应文件以及</w:t>
      </w:r>
      <w:r>
        <w:rPr>
          <w:rFonts w:hint="eastAsia" w:ascii="宋体" w:hAnsi="宋体" w:eastAsia="宋体" w:cs="宋体"/>
          <w:sz w:val="30"/>
          <w:szCs w:val="30"/>
        </w:rPr>
        <w:t>竞</w:t>
      </w:r>
      <w:r>
        <w:rPr>
          <w:rFonts w:ascii="宋体" w:hAnsi="宋体" w:eastAsia="宋体" w:cs="宋体"/>
          <w:sz w:val="30"/>
          <w:szCs w:val="30"/>
        </w:rPr>
        <w:t>价文件、</w:t>
      </w:r>
      <w:r>
        <w:rPr>
          <w:rFonts w:hint="eastAsia" w:ascii="宋体" w:hAnsi="宋体" w:eastAsia="宋体" w:cs="宋体"/>
          <w:sz w:val="30"/>
          <w:szCs w:val="30"/>
        </w:rPr>
        <w:t>竞</w:t>
      </w:r>
      <w:r>
        <w:rPr>
          <w:rFonts w:ascii="宋体" w:hAnsi="宋体" w:eastAsia="宋体" w:cs="宋体"/>
          <w:sz w:val="30"/>
          <w:szCs w:val="30"/>
        </w:rPr>
        <w:t>价文件澄清、修改、补充将成为约束双方的合同文件的组成部分</w:t>
      </w:r>
      <w:r>
        <w:rPr>
          <w:rFonts w:hint="eastAsia" w:ascii="宋体" w:hAnsi="宋体" w:eastAsia="宋体" w:cs="宋体"/>
          <w:sz w:val="30"/>
          <w:szCs w:val="30"/>
        </w:rPr>
        <w:t>。</w:t>
      </w:r>
    </w:p>
    <w:p w14:paraId="5639644F">
      <w:pPr>
        <w:rPr>
          <w:rFonts w:ascii="宋体" w:hAnsi="宋体" w:eastAsia="宋体" w:cs="宋体"/>
          <w:sz w:val="30"/>
          <w:szCs w:val="30"/>
        </w:rPr>
      </w:pPr>
      <w:r>
        <w:rPr>
          <w:rFonts w:ascii="宋体" w:hAnsi="宋体" w:eastAsia="宋体" w:cs="宋体"/>
          <w:sz w:val="30"/>
          <w:szCs w:val="30"/>
        </w:rPr>
        <w:t>11.我方承诺</w:t>
      </w:r>
      <w:r>
        <w:rPr>
          <w:rFonts w:hint="eastAsia" w:ascii="宋体" w:hAnsi="宋体" w:eastAsia="宋体" w:cs="宋体"/>
          <w:sz w:val="30"/>
          <w:szCs w:val="30"/>
        </w:rPr>
        <w:t>：</w:t>
      </w:r>
    </w:p>
    <w:p w14:paraId="4F09DE1E">
      <w:pPr>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我单位</w:t>
      </w:r>
      <w:r>
        <w:rPr>
          <w:rFonts w:hint="eastAsia" w:ascii="宋体" w:hAnsi="宋体" w:eastAsia="宋体" w:cs="宋体"/>
          <w:sz w:val="30"/>
          <w:szCs w:val="30"/>
        </w:rPr>
        <w:t>竞价</w:t>
      </w:r>
      <w:r>
        <w:rPr>
          <w:rFonts w:ascii="宋体" w:hAnsi="宋体" w:eastAsia="宋体" w:cs="宋体"/>
          <w:sz w:val="30"/>
          <w:szCs w:val="30"/>
        </w:rPr>
        <w:t>并成交后在项目所在地</w:t>
      </w:r>
      <w:r>
        <w:rPr>
          <w:rFonts w:hint="eastAsia" w:ascii="宋体" w:hAnsi="宋体" w:eastAsia="宋体" w:cs="宋体"/>
          <w:sz w:val="30"/>
          <w:szCs w:val="30"/>
        </w:rPr>
        <w:t>缴纳</w:t>
      </w:r>
      <w:r>
        <w:rPr>
          <w:rFonts w:ascii="宋体" w:hAnsi="宋体" w:eastAsia="宋体" w:cs="宋体"/>
          <w:sz w:val="30"/>
          <w:szCs w:val="30"/>
        </w:rPr>
        <w:t>相关税费</w:t>
      </w:r>
      <w:r>
        <w:rPr>
          <w:rFonts w:hint="eastAsia" w:ascii="宋体" w:hAnsi="宋体" w:eastAsia="宋体" w:cs="宋体"/>
          <w:sz w:val="30"/>
          <w:szCs w:val="30"/>
        </w:rPr>
        <w:t>。</w:t>
      </w:r>
    </w:p>
    <w:p w14:paraId="08160991">
      <w:pPr>
        <w:rPr>
          <w:rFonts w:ascii="宋体" w:hAnsi="宋体" w:eastAsia="宋体" w:cs="宋体"/>
          <w:sz w:val="30"/>
          <w:szCs w:val="30"/>
        </w:rPr>
      </w:pPr>
      <w:r>
        <w:rPr>
          <w:rFonts w:hint="eastAsia" w:ascii="宋体" w:hAnsi="宋体" w:eastAsia="宋体" w:cs="宋体"/>
          <w:sz w:val="30"/>
          <w:szCs w:val="30"/>
        </w:rPr>
        <w:t>（2）</w:t>
      </w:r>
      <w:r>
        <w:rPr>
          <w:rFonts w:ascii="宋体" w:hAnsi="宋体" w:eastAsia="宋体" w:cs="宋体"/>
          <w:sz w:val="30"/>
          <w:szCs w:val="30"/>
        </w:rPr>
        <w:t>我方已对</w:t>
      </w:r>
      <w:r>
        <w:rPr>
          <w:rFonts w:hint="eastAsia" w:ascii="宋体" w:hAnsi="宋体" w:eastAsia="宋体" w:cs="宋体"/>
          <w:sz w:val="30"/>
          <w:szCs w:val="30"/>
        </w:rPr>
        <w:t>招标单位</w:t>
      </w:r>
      <w:r>
        <w:rPr>
          <w:rFonts w:ascii="宋体" w:hAnsi="宋体" w:eastAsia="宋体" w:cs="宋体"/>
          <w:sz w:val="30"/>
          <w:szCs w:val="30"/>
        </w:rPr>
        <w:t>提供的工程量清单和最高投标限价(控制价)进行认真复核 ，确认无误，成交后不再另行调整。</w:t>
      </w:r>
    </w:p>
    <w:p w14:paraId="1C68377A">
      <w:pPr>
        <w:rPr>
          <w:rFonts w:ascii="宋体" w:hAnsi="宋体" w:eastAsia="宋体" w:cs="宋体"/>
          <w:sz w:val="30"/>
          <w:szCs w:val="30"/>
        </w:rPr>
      </w:pPr>
      <w:r>
        <w:rPr>
          <w:rFonts w:hint="eastAsia" w:ascii="宋体" w:hAnsi="宋体" w:eastAsia="宋体" w:cs="宋体"/>
          <w:sz w:val="30"/>
          <w:szCs w:val="30"/>
        </w:rPr>
        <w:t>（3）</w:t>
      </w:r>
      <w:r>
        <w:rPr>
          <w:rFonts w:ascii="宋体" w:hAnsi="宋体" w:eastAsia="宋体" w:cs="宋体"/>
          <w:sz w:val="30"/>
          <w:szCs w:val="30"/>
        </w:rPr>
        <w:t>本次</w:t>
      </w:r>
      <w:r>
        <w:rPr>
          <w:rFonts w:hint="eastAsia" w:ascii="宋体" w:hAnsi="宋体" w:eastAsia="宋体" w:cs="宋体"/>
          <w:sz w:val="30"/>
          <w:szCs w:val="30"/>
        </w:rPr>
        <w:t>竞</w:t>
      </w:r>
      <w:r>
        <w:rPr>
          <w:rFonts w:ascii="宋体" w:hAnsi="宋体" w:eastAsia="宋体" w:cs="宋体"/>
          <w:sz w:val="30"/>
          <w:szCs w:val="30"/>
        </w:rPr>
        <w:t>价所提供企业业绩及项目经理业绩均真实有效。我单位承诺所委任项目经理未在其他项目上担任项目经理岗位，或虽在其他项目上担任项目经理岗位，但在本项目成交后合同签订前能够从其他项目变更至本项目，全面</w:t>
      </w:r>
      <w:r>
        <w:rPr>
          <w:rFonts w:hint="eastAsia" w:ascii="宋体" w:hAnsi="宋体" w:eastAsia="宋体" w:cs="宋体"/>
          <w:sz w:val="30"/>
          <w:szCs w:val="30"/>
        </w:rPr>
        <w:t>履行合同。</w:t>
      </w:r>
    </w:p>
    <w:p w14:paraId="31827B53">
      <w:pPr>
        <w:rPr>
          <w:rFonts w:ascii="宋体" w:hAnsi="宋体" w:eastAsia="宋体" w:cs="宋体"/>
          <w:sz w:val="30"/>
          <w:szCs w:val="30"/>
        </w:rPr>
      </w:pPr>
      <w:r>
        <w:rPr>
          <w:rFonts w:hint="eastAsia" w:ascii="宋体" w:hAnsi="宋体" w:eastAsia="宋体" w:cs="宋体"/>
          <w:sz w:val="30"/>
          <w:szCs w:val="30"/>
        </w:rPr>
        <w:t>（4）</w:t>
      </w:r>
      <w:r>
        <w:rPr>
          <w:rFonts w:ascii="宋体" w:hAnsi="宋体" w:eastAsia="宋体" w:cs="宋体"/>
          <w:sz w:val="30"/>
          <w:szCs w:val="30"/>
        </w:rPr>
        <w:t>我方报价中已考虑实行增值税计税模式带来的影响，报价中已包含</w:t>
      </w:r>
      <w:r>
        <w:rPr>
          <w:rFonts w:hint="eastAsia" w:ascii="宋体" w:hAnsi="宋体" w:eastAsia="宋体" w:cs="宋体"/>
          <w:sz w:val="30"/>
          <w:szCs w:val="30"/>
        </w:rPr>
        <w:t>竞</w:t>
      </w:r>
      <w:r>
        <w:rPr>
          <w:rFonts w:ascii="宋体" w:hAnsi="宋体" w:eastAsia="宋体" w:cs="宋体"/>
          <w:sz w:val="30"/>
          <w:szCs w:val="30"/>
        </w:rPr>
        <w:t>价文件公布的施工扬尘污染防治措施费用，一旦我方成交，将严格遵守国家、省、市增值税相关规定的要求。我方将按照</w:t>
      </w:r>
      <w:r>
        <w:rPr>
          <w:rFonts w:hint="eastAsia" w:ascii="宋体" w:hAnsi="宋体" w:eastAsia="宋体" w:cs="宋体"/>
          <w:sz w:val="30"/>
          <w:szCs w:val="30"/>
        </w:rPr>
        <w:t>竞价</w:t>
      </w:r>
      <w:r>
        <w:rPr>
          <w:rFonts w:ascii="宋体" w:hAnsi="宋体" w:eastAsia="宋体" w:cs="宋体"/>
          <w:sz w:val="30"/>
          <w:szCs w:val="30"/>
        </w:rPr>
        <w:t>文件的要求对农民工工资、扬尘污染防治进行办理专户设立、工资支付等事宜</w:t>
      </w:r>
      <w:r>
        <w:rPr>
          <w:rFonts w:hint="eastAsia" w:ascii="宋体" w:hAnsi="宋体" w:eastAsia="宋体" w:cs="宋体"/>
          <w:sz w:val="30"/>
          <w:szCs w:val="30"/>
        </w:rPr>
        <w:t>。</w:t>
      </w:r>
    </w:p>
    <w:p w14:paraId="2939A78D">
      <w:pPr>
        <w:rPr>
          <w:rFonts w:ascii="宋体" w:hAnsi="宋体" w:eastAsia="宋体" w:cs="宋体"/>
          <w:sz w:val="30"/>
          <w:szCs w:val="30"/>
        </w:rPr>
      </w:pPr>
      <w:r>
        <w:rPr>
          <w:rFonts w:ascii="宋体" w:hAnsi="宋体" w:eastAsia="宋体" w:cs="宋体"/>
          <w:sz w:val="30"/>
          <w:szCs w:val="30"/>
        </w:rPr>
        <w:t>12.其他补充说明</w:t>
      </w:r>
      <w:r>
        <w:rPr>
          <w:rFonts w:hint="eastAsia" w:ascii="宋体" w:hAnsi="宋体" w:eastAsia="宋体" w:cs="宋体"/>
          <w:sz w:val="30"/>
          <w:szCs w:val="30"/>
        </w:rPr>
        <w:t>：</w:t>
      </w:r>
    </w:p>
    <w:p w14:paraId="44070756">
      <w:pPr>
        <w:rPr>
          <w:rFonts w:ascii="宋体" w:hAnsi="宋体" w:eastAsia="宋体" w:cs="宋体"/>
          <w:sz w:val="30"/>
          <w:szCs w:val="30"/>
        </w:rPr>
      </w:pPr>
      <w:r>
        <w:rPr>
          <w:rFonts w:ascii="宋体" w:hAnsi="宋体" w:eastAsia="宋体" w:cs="宋体"/>
          <w:sz w:val="30"/>
          <w:szCs w:val="30"/>
        </w:rPr>
        <w:t>补充说明事项(如有)</w:t>
      </w:r>
    </w:p>
    <w:p w14:paraId="7E2B324B">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31C758BC">
      <w:pPr>
        <w:jc w:val="center"/>
        <w:rPr>
          <w:rFonts w:ascii="宋体" w:hAnsi="宋体" w:eastAsia="宋体" w:cs="宋体"/>
          <w:sz w:val="30"/>
          <w:szCs w:val="30"/>
        </w:rPr>
      </w:pPr>
      <w:r>
        <w:rPr>
          <w:rFonts w:hint="eastAsia" w:ascii="宋体" w:hAnsi="宋体" w:eastAsia="宋体" w:cs="宋体"/>
          <w:sz w:val="30"/>
          <w:szCs w:val="30"/>
        </w:rPr>
        <w:t xml:space="preserve">                日        </w:t>
      </w:r>
      <w:r>
        <w:rPr>
          <w:rFonts w:ascii="宋体" w:hAnsi="宋体" w:eastAsia="宋体" w:cs="宋体"/>
          <w:sz w:val="30"/>
          <w:szCs w:val="30"/>
        </w:rPr>
        <w:t>期</w:t>
      </w:r>
      <w:r>
        <w:rPr>
          <w:rFonts w:hint="eastAsia" w:ascii="宋体" w:hAnsi="宋体" w:eastAsia="宋体" w:cs="宋体"/>
          <w:sz w:val="30"/>
          <w:szCs w:val="30"/>
        </w:rPr>
        <w:t>：</w:t>
      </w:r>
    </w:p>
    <w:p w14:paraId="779883F6">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638B242C">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三</w:t>
      </w:r>
      <w:r>
        <w:rPr>
          <w:rFonts w:ascii="华文中宋" w:hAnsi="华文中宋" w:eastAsia="华文中宋" w:cs="华文中宋"/>
          <w:b/>
          <w:bCs/>
          <w:snapToGrid w:val="0"/>
          <w:color w:val="000000"/>
          <w:kern w:val="0"/>
          <w:sz w:val="36"/>
          <w:szCs w:val="36"/>
        </w:rPr>
        <w:t>、授权书</w:t>
      </w:r>
    </w:p>
    <w:p w14:paraId="33FDBD2A">
      <w:pPr>
        <w:ind w:firstLine="600" w:firstLineChars="200"/>
        <w:rPr>
          <w:rFonts w:ascii="宋体" w:hAnsi="宋体" w:eastAsia="宋体" w:cs="宋体"/>
          <w:sz w:val="30"/>
          <w:szCs w:val="30"/>
        </w:rPr>
      </w:pPr>
      <w:r>
        <w:rPr>
          <w:rFonts w:ascii="宋体" w:hAnsi="宋体" w:eastAsia="宋体" w:cs="宋体"/>
          <w:sz w:val="30"/>
          <w:szCs w:val="30"/>
        </w:rPr>
        <w:t>本授权书声明</w:t>
      </w:r>
      <w:r>
        <w:rPr>
          <w:rFonts w:hint="eastAsia" w:ascii="宋体" w:hAnsi="宋体" w:eastAsia="宋体" w:cs="宋体"/>
          <w:sz w:val="30"/>
          <w:szCs w:val="30"/>
        </w:rPr>
        <w:t>：（投标单位</w:t>
      </w:r>
      <w:r>
        <w:rPr>
          <w:rFonts w:ascii="宋体" w:hAnsi="宋体" w:eastAsia="宋体" w:cs="宋体"/>
          <w:sz w:val="30"/>
          <w:szCs w:val="30"/>
        </w:rPr>
        <w:t>名称</w:t>
      </w:r>
      <w:r>
        <w:rPr>
          <w:rFonts w:hint="eastAsia" w:ascii="宋体" w:hAnsi="宋体" w:eastAsia="宋体" w:cs="宋体"/>
          <w:sz w:val="30"/>
          <w:szCs w:val="30"/>
        </w:rPr>
        <w:t>）</w:t>
      </w:r>
      <w:r>
        <w:rPr>
          <w:rFonts w:ascii="宋体" w:hAnsi="宋体" w:eastAsia="宋体" w:cs="宋体"/>
          <w:sz w:val="30"/>
          <w:szCs w:val="30"/>
        </w:rPr>
        <w:t>授权(</w:t>
      </w:r>
      <w:r>
        <w:rPr>
          <w:rFonts w:hint="eastAsia" w:ascii="宋体" w:hAnsi="宋体" w:eastAsia="宋体" w:cs="宋体"/>
          <w:sz w:val="30"/>
          <w:szCs w:val="30"/>
        </w:rPr>
        <w:t>投标单位</w:t>
      </w:r>
      <w:r>
        <w:rPr>
          <w:rFonts w:ascii="宋体" w:hAnsi="宋体" w:eastAsia="宋体" w:cs="宋体"/>
          <w:sz w:val="30"/>
          <w:szCs w:val="30"/>
        </w:rPr>
        <w:t>授权代表姓名、职务)代表我方参加</w:t>
      </w:r>
      <w:r>
        <w:rPr>
          <w:rFonts w:hint="eastAsia" w:ascii="宋体" w:hAnsi="宋体" w:eastAsia="宋体" w:cs="宋体"/>
          <w:sz w:val="30"/>
          <w:szCs w:val="30"/>
        </w:rPr>
        <w:t>（项目名称）竞</w:t>
      </w:r>
      <w:r>
        <w:rPr>
          <w:rFonts w:ascii="宋体" w:hAnsi="宋体" w:eastAsia="宋体" w:cs="宋体"/>
          <w:sz w:val="30"/>
          <w:szCs w:val="30"/>
        </w:rPr>
        <w:t>价活动，全权代表我方处理</w:t>
      </w:r>
      <w:r>
        <w:rPr>
          <w:rFonts w:hint="eastAsia" w:ascii="宋体" w:hAnsi="宋体" w:eastAsia="宋体" w:cs="宋体"/>
          <w:sz w:val="30"/>
          <w:szCs w:val="30"/>
        </w:rPr>
        <w:t>竞价</w:t>
      </w:r>
      <w:r>
        <w:rPr>
          <w:rFonts w:ascii="宋体" w:hAnsi="宋体" w:eastAsia="宋体" w:cs="宋体"/>
          <w:sz w:val="30"/>
          <w:szCs w:val="30"/>
        </w:rPr>
        <w:t>过程的一切事宜，包括但不限于</w:t>
      </w:r>
      <w:r>
        <w:rPr>
          <w:rFonts w:hint="eastAsia" w:ascii="宋体" w:hAnsi="宋体" w:eastAsia="宋体" w:cs="宋体"/>
          <w:sz w:val="30"/>
          <w:szCs w:val="30"/>
        </w:rPr>
        <w:t>：</w:t>
      </w:r>
      <w:r>
        <w:rPr>
          <w:rFonts w:ascii="宋体" w:hAnsi="宋体" w:eastAsia="宋体" w:cs="宋体"/>
          <w:sz w:val="30"/>
          <w:szCs w:val="30"/>
        </w:rPr>
        <w:t>提交</w:t>
      </w:r>
      <w:r>
        <w:rPr>
          <w:rFonts w:hint="eastAsia" w:ascii="宋体" w:hAnsi="宋体" w:eastAsia="宋体" w:cs="宋体"/>
          <w:sz w:val="30"/>
          <w:szCs w:val="30"/>
        </w:rPr>
        <w:t>竞</w:t>
      </w:r>
      <w:r>
        <w:rPr>
          <w:rFonts w:ascii="宋体" w:hAnsi="宋体" w:eastAsia="宋体" w:cs="宋体"/>
          <w:sz w:val="30"/>
          <w:szCs w:val="30"/>
        </w:rPr>
        <w:t>价响应文件、参与</w:t>
      </w:r>
      <w:r>
        <w:rPr>
          <w:rFonts w:hint="eastAsia" w:ascii="宋体" w:hAnsi="宋体" w:eastAsia="宋体" w:cs="宋体"/>
          <w:sz w:val="30"/>
          <w:szCs w:val="30"/>
        </w:rPr>
        <w:t>竞</w:t>
      </w:r>
      <w:r>
        <w:rPr>
          <w:rFonts w:ascii="宋体" w:hAnsi="宋体" w:eastAsia="宋体" w:cs="宋体"/>
          <w:sz w:val="30"/>
          <w:szCs w:val="30"/>
        </w:rPr>
        <w:t>价、签约等。</w:t>
      </w:r>
      <w:r>
        <w:rPr>
          <w:rFonts w:hint="eastAsia" w:ascii="宋体" w:hAnsi="宋体" w:eastAsia="宋体" w:cs="宋体"/>
          <w:sz w:val="30"/>
          <w:szCs w:val="30"/>
        </w:rPr>
        <w:t>投标单位</w:t>
      </w:r>
      <w:r>
        <w:rPr>
          <w:rFonts w:ascii="宋体" w:hAnsi="宋体" w:eastAsia="宋体" w:cs="宋体"/>
          <w:sz w:val="30"/>
          <w:szCs w:val="30"/>
        </w:rPr>
        <w:t>授权代表在</w:t>
      </w:r>
      <w:r>
        <w:rPr>
          <w:rFonts w:hint="eastAsia" w:ascii="宋体" w:hAnsi="宋体" w:eastAsia="宋体" w:cs="宋体"/>
          <w:sz w:val="30"/>
          <w:szCs w:val="30"/>
        </w:rPr>
        <w:t>竞</w:t>
      </w:r>
      <w:r>
        <w:rPr>
          <w:rFonts w:ascii="宋体" w:hAnsi="宋体" w:eastAsia="宋体" w:cs="宋体"/>
          <w:sz w:val="30"/>
          <w:szCs w:val="30"/>
        </w:rPr>
        <w:t>价活动过程中所签署的一切文件和处理与之有关的一切事务，本公司均予以认可并对此承担责任。</w:t>
      </w:r>
      <w:r>
        <w:rPr>
          <w:rFonts w:hint="eastAsia" w:ascii="宋体" w:hAnsi="宋体" w:eastAsia="宋体" w:cs="宋体"/>
          <w:sz w:val="30"/>
          <w:szCs w:val="30"/>
        </w:rPr>
        <w:t>投标单位</w:t>
      </w:r>
      <w:r>
        <w:rPr>
          <w:rFonts w:ascii="宋体" w:hAnsi="宋体" w:eastAsia="宋体" w:cs="宋体"/>
          <w:sz w:val="30"/>
          <w:szCs w:val="30"/>
        </w:rPr>
        <w:t>授权代表无转委托权。特此授权。</w:t>
      </w:r>
    </w:p>
    <w:p w14:paraId="79F8D594">
      <w:pPr>
        <w:ind w:firstLine="600" w:firstLineChars="200"/>
        <w:rPr>
          <w:rFonts w:ascii="宋体" w:hAnsi="宋体" w:eastAsia="宋体" w:cs="宋体"/>
          <w:sz w:val="30"/>
          <w:szCs w:val="30"/>
        </w:rPr>
      </w:pPr>
      <w:r>
        <w:rPr>
          <w:rFonts w:ascii="宋体" w:hAnsi="宋体" w:eastAsia="宋体" w:cs="宋体"/>
          <w:sz w:val="30"/>
          <w:szCs w:val="30"/>
        </w:rPr>
        <w:t>本授权书自出具之日起生效</w:t>
      </w:r>
      <w:r>
        <w:rPr>
          <w:rFonts w:hint="eastAsia" w:ascii="宋体" w:hAnsi="宋体" w:eastAsia="宋体" w:cs="宋体"/>
          <w:sz w:val="30"/>
          <w:szCs w:val="30"/>
        </w:rPr>
        <w:t>。</w:t>
      </w:r>
    </w:p>
    <w:p w14:paraId="54CD2DA5">
      <w:pPr>
        <w:ind w:firstLine="600" w:firstLineChars="200"/>
        <w:rPr>
          <w:rFonts w:ascii="宋体" w:hAnsi="宋体" w:eastAsia="宋体" w:cs="宋体"/>
          <w:sz w:val="30"/>
          <w:szCs w:val="30"/>
        </w:rPr>
      </w:pPr>
      <w:r>
        <w:rPr>
          <w:rFonts w:ascii="宋体" w:hAnsi="宋体" w:eastAsia="宋体" w:cs="宋体"/>
          <w:sz w:val="30"/>
          <w:szCs w:val="30"/>
        </w:rPr>
        <w:t>授权代表身份证明扫描件</w:t>
      </w:r>
      <w:r>
        <w:rPr>
          <w:rFonts w:hint="eastAsia" w:ascii="宋体" w:hAnsi="宋体" w:eastAsia="宋体" w:cs="宋体"/>
          <w:sz w:val="30"/>
          <w:szCs w:val="30"/>
        </w:rPr>
        <w:t>：</w:t>
      </w:r>
    </w:p>
    <w:p w14:paraId="0EB2EF70">
      <w:pPr>
        <w:ind w:firstLine="600" w:firstLineChars="200"/>
        <w:rPr>
          <w:rFonts w:ascii="宋体" w:hAnsi="宋体" w:eastAsia="宋体" w:cs="宋体"/>
          <w:sz w:val="30"/>
          <w:szCs w:val="30"/>
        </w:rPr>
      </w:pPr>
      <w:r>
        <w:rPr>
          <w:rFonts w:ascii="宋体" w:hAnsi="宋体" w:eastAsia="宋体" w:cs="宋体"/>
          <w:sz w:val="30"/>
          <w:szCs w:val="30"/>
        </w:rPr>
        <w:t>授权代表联系方式:(请填写手机号码)</w:t>
      </w:r>
    </w:p>
    <w:p w14:paraId="3BD2433D">
      <w:pPr>
        <w:jc w:val="center"/>
        <w:rPr>
          <w:rFonts w:ascii="宋体" w:hAnsi="宋体" w:eastAsia="宋体" w:cs="宋体"/>
          <w:sz w:val="30"/>
          <w:szCs w:val="30"/>
        </w:rPr>
      </w:pPr>
    </w:p>
    <w:p w14:paraId="436C62B5">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02FB98DE">
      <w:pPr>
        <w:jc w:val="center"/>
        <w:rPr>
          <w:rFonts w:ascii="宋体" w:hAnsi="宋体" w:eastAsia="宋体" w:cs="宋体"/>
          <w:sz w:val="30"/>
          <w:szCs w:val="30"/>
        </w:rPr>
      </w:pPr>
      <w:r>
        <w:rPr>
          <w:rFonts w:hint="eastAsia" w:ascii="宋体" w:hAnsi="宋体" w:eastAsia="宋体" w:cs="宋体"/>
          <w:sz w:val="30"/>
          <w:szCs w:val="30"/>
        </w:rPr>
        <w:t xml:space="preserve">        年  月  日</w:t>
      </w:r>
    </w:p>
    <w:p w14:paraId="799E8097">
      <w:pPr>
        <w:rPr>
          <w:rFonts w:ascii="宋体" w:hAnsi="宋体" w:eastAsia="宋体" w:cs="宋体"/>
          <w:sz w:val="30"/>
          <w:szCs w:val="30"/>
        </w:rPr>
      </w:pPr>
    </w:p>
    <w:p w14:paraId="7C6C709D">
      <w:pPr>
        <w:rPr>
          <w:rFonts w:ascii="宋体" w:hAnsi="宋体" w:eastAsia="宋体" w:cs="宋体"/>
          <w:sz w:val="30"/>
          <w:szCs w:val="30"/>
        </w:rPr>
      </w:pPr>
    </w:p>
    <w:p w14:paraId="7AB8DA2B">
      <w:pPr>
        <w:rPr>
          <w:rFonts w:ascii="宋体" w:hAnsi="宋体" w:eastAsia="宋体" w:cs="宋体"/>
          <w:sz w:val="30"/>
          <w:szCs w:val="30"/>
        </w:rPr>
      </w:pPr>
    </w:p>
    <w:p w14:paraId="4EF8EB6D">
      <w:pPr>
        <w:rPr>
          <w:rFonts w:ascii="宋体" w:hAnsi="宋体" w:eastAsia="宋体" w:cs="宋体"/>
          <w:sz w:val="30"/>
          <w:szCs w:val="30"/>
        </w:rPr>
      </w:pPr>
      <w:r>
        <w:rPr>
          <w:rFonts w:hint="eastAsia" w:ascii="宋体" w:hAnsi="宋体" w:eastAsia="宋体" w:cs="宋体"/>
          <w:sz w:val="30"/>
          <w:szCs w:val="30"/>
        </w:rPr>
        <w:t>注：</w:t>
      </w:r>
    </w:p>
    <w:p w14:paraId="3B976DB5">
      <w:pPr>
        <w:numPr>
          <w:ilvl w:val="0"/>
          <w:numId w:val="1"/>
        </w:numPr>
        <w:rPr>
          <w:rFonts w:ascii="宋体" w:hAnsi="宋体" w:eastAsia="宋体" w:cs="宋体"/>
          <w:sz w:val="30"/>
          <w:szCs w:val="30"/>
        </w:rPr>
      </w:pPr>
      <w:r>
        <w:rPr>
          <w:rFonts w:ascii="宋体" w:hAnsi="宋体" w:eastAsia="宋体" w:cs="宋体"/>
          <w:sz w:val="30"/>
          <w:szCs w:val="30"/>
        </w:rPr>
        <w:t>本项目只允许有唯一的</w:t>
      </w:r>
      <w:r>
        <w:rPr>
          <w:rFonts w:hint="eastAsia" w:ascii="宋体" w:hAnsi="宋体" w:eastAsia="宋体" w:cs="宋体"/>
          <w:sz w:val="30"/>
          <w:szCs w:val="30"/>
        </w:rPr>
        <w:t>投标单位</w:t>
      </w:r>
      <w:r>
        <w:rPr>
          <w:rFonts w:ascii="宋体" w:hAnsi="宋体" w:eastAsia="宋体" w:cs="宋体"/>
          <w:sz w:val="30"/>
          <w:szCs w:val="30"/>
        </w:rPr>
        <w:t>授权代表，提供身份证明扫描件</w:t>
      </w:r>
      <w:r>
        <w:rPr>
          <w:rFonts w:hint="eastAsia" w:ascii="宋体" w:hAnsi="宋体" w:eastAsia="宋体" w:cs="宋体"/>
          <w:sz w:val="30"/>
          <w:szCs w:val="30"/>
        </w:rPr>
        <w:t>；</w:t>
      </w:r>
      <w:r>
        <w:rPr>
          <w:rFonts w:ascii="宋体" w:hAnsi="宋体" w:eastAsia="宋体" w:cs="宋体"/>
          <w:sz w:val="30"/>
          <w:szCs w:val="30"/>
        </w:rPr>
        <w:t>2.法定代表人参加</w:t>
      </w:r>
      <w:r>
        <w:rPr>
          <w:rFonts w:hint="eastAsia" w:ascii="宋体" w:hAnsi="宋体" w:eastAsia="宋体" w:cs="宋体"/>
          <w:sz w:val="30"/>
          <w:szCs w:val="30"/>
        </w:rPr>
        <w:t>竞</w:t>
      </w:r>
      <w:r>
        <w:rPr>
          <w:rFonts w:ascii="宋体" w:hAnsi="宋体" w:eastAsia="宋体" w:cs="宋体"/>
          <w:sz w:val="30"/>
          <w:szCs w:val="30"/>
        </w:rPr>
        <w:t>价的无需提供授权书，仅提供身份证明扫描件</w:t>
      </w:r>
      <w:r>
        <w:rPr>
          <w:rFonts w:hint="eastAsia" w:ascii="宋体" w:hAnsi="宋体" w:eastAsia="宋体" w:cs="宋体"/>
          <w:sz w:val="30"/>
          <w:szCs w:val="30"/>
        </w:rPr>
        <w:t>。</w:t>
      </w:r>
    </w:p>
    <w:p w14:paraId="5F6D33A1">
      <w:pPr>
        <w:rPr>
          <w:rFonts w:ascii="宋体" w:hAnsi="宋体" w:eastAsia="宋体" w:cs="宋体"/>
          <w:sz w:val="30"/>
          <w:szCs w:val="30"/>
        </w:rPr>
      </w:pPr>
    </w:p>
    <w:p w14:paraId="0841F8AC">
      <w:pPr>
        <w:rPr>
          <w:rFonts w:ascii="宋体" w:hAnsi="宋体" w:eastAsia="宋体" w:cs="宋体"/>
          <w:sz w:val="30"/>
          <w:szCs w:val="30"/>
        </w:rPr>
      </w:pPr>
    </w:p>
    <w:p w14:paraId="298DEE6C">
      <w:pPr>
        <w:rPr>
          <w:rFonts w:ascii="宋体" w:hAnsi="宋体" w:eastAsia="宋体" w:cs="宋体"/>
          <w:sz w:val="30"/>
          <w:szCs w:val="30"/>
        </w:rPr>
      </w:pPr>
    </w:p>
    <w:p w14:paraId="75412F34"/>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DF8E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1E57E6">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A1E57E6">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65B"/>
    <w:rsid w:val="0003244B"/>
    <w:rsid w:val="00061CAD"/>
    <w:rsid w:val="001B7BA2"/>
    <w:rsid w:val="001C23E6"/>
    <w:rsid w:val="0020660F"/>
    <w:rsid w:val="002A0F28"/>
    <w:rsid w:val="003B4EC4"/>
    <w:rsid w:val="004154BF"/>
    <w:rsid w:val="004D4675"/>
    <w:rsid w:val="0062724D"/>
    <w:rsid w:val="007950EB"/>
    <w:rsid w:val="00B50479"/>
    <w:rsid w:val="00BD56B4"/>
    <w:rsid w:val="00C87BC2"/>
    <w:rsid w:val="00DE365B"/>
    <w:rsid w:val="11B41846"/>
    <w:rsid w:val="17E972D7"/>
    <w:rsid w:val="2E0917A2"/>
    <w:rsid w:val="3EFB5137"/>
    <w:rsid w:val="444448E0"/>
    <w:rsid w:val="58FF3F29"/>
    <w:rsid w:val="6646463A"/>
    <w:rsid w:val="6818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rPr>
      <w:rFonts w:ascii="宋体" w:hAnsi="Arial"/>
      <w:sz w:val="2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jc w:val="left"/>
    </w:pPr>
    <w:rPr>
      <w:rFonts w:ascii="Times New Roman" w:hAnsi="Times New Roman" w:eastAsia="宋体" w:cs="Times New Roman"/>
      <w:b/>
      <w:kern w:val="0"/>
      <w:sz w:val="24"/>
      <w:szCs w:val="20"/>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正文文本 Char"/>
    <w:basedOn w:val="8"/>
    <w:link w:val="2"/>
    <w:qFormat/>
    <w:uiPriority w:val="0"/>
    <w:rPr>
      <w:rFonts w:ascii="宋体" w:hAnsi="Arial"/>
      <w:sz w:val="28"/>
      <w:szCs w:val="24"/>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1980</Words>
  <Characters>2198</Characters>
  <Lines>27</Lines>
  <Paragraphs>7</Paragraphs>
  <TotalTime>53</TotalTime>
  <ScaleCrop>false</ScaleCrop>
  <LinksUpToDate>false</LinksUpToDate>
  <CharactersWithSpaces>2222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2026-03-23T02:14:00Z</dcterms:created>
  <dc:creator>wang</dc:creator>
  <cp:lastModifiedBy>微信用户</cp:lastModifiedBy>
  <dcterms:modified xsi:type="dcterms:W3CDTF">2026-03-25T00:28:05Z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C5D28970E1454A089A55EAB697ACB1F2_13</vt:lpwstr>
  </property>
  <property fmtid="{D5CDD505-2E9C-101B-9397-08002B2CF9AE}" pid="4" name="KSOTemplateDocerSaveRecord">
    <vt:lpwstr>eyJoZGlkIjoiYmMyNTJhM2Q5MDE1NTcwNWJkMDU4MWIwNDQ1MTMyNzUiLCJ1c2VySWQiOiIxMjM2MDI3NzA2In0=</vt:lpwstr>
  </property>
</Properties>
</file>