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4BE6F">
      <w:pPr>
        <w:spacing w:line="500" w:lineRule="exact"/>
        <w:jc w:val="center"/>
        <w:rPr>
          <w:rFonts w:ascii="黑体" w:hAnsi="黑体" w:eastAsia="黑体"/>
          <w:sz w:val="44"/>
          <w:szCs w:val="44"/>
        </w:rPr>
      </w:pPr>
      <w:bookmarkStart w:id="0" w:name="_GoBack"/>
      <w:bookmarkEnd w:id="0"/>
      <w:r>
        <w:rPr>
          <w:rFonts w:hint="eastAsia" w:ascii="黑体" w:hAnsi="黑体" w:eastAsia="黑体"/>
          <w:sz w:val="44"/>
          <w:szCs w:val="44"/>
        </w:rPr>
        <w:t>桐城市天正园林绿化工程有限公司甄选</w:t>
      </w:r>
    </w:p>
    <w:p w14:paraId="730DEEE2">
      <w:pPr>
        <w:spacing w:line="500" w:lineRule="exact"/>
        <w:jc w:val="center"/>
        <w:rPr>
          <w:rFonts w:ascii="黑体" w:hAnsi="黑体" w:eastAsia="黑体"/>
          <w:sz w:val="44"/>
          <w:szCs w:val="44"/>
        </w:rPr>
      </w:pPr>
      <w:r>
        <w:rPr>
          <w:rFonts w:hint="eastAsia" w:ascii="黑体" w:hAnsi="黑体" w:eastAsia="黑体"/>
          <w:sz w:val="44"/>
          <w:szCs w:val="44"/>
        </w:rPr>
        <w:t>绿化养护劳务公司入库公告</w:t>
      </w:r>
    </w:p>
    <w:p w14:paraId="471DF089">
      <w:pPr>
        <w:spacing w:line="500" w:lineRule="exact"/>
        <w:rPr>
          <w:rFonts w:ascii="仿宋_GB2312" w:eastAsia="仿宋_GB2312"/>
          <w:sz w:val="32"/>
          <w:szCs w:val="32"/>
        </w:rPr>
      </w:pPr>
    </w:p>
    <w:p w14:paraId="4280050A">
      <w:pPr>
        <w:spacing w:line="500" w:lineRule="exact"/>
        <w:rPr>
          <w:rFonts w:ascii="仿宋_GB2312" w:eastAsia="仿宋_GB2312"/>
          <w:sz w:val="32"/>
          <w:szCs w:val="32"/>
        </w:rPr>
      </w:pPr>
      <w:r>
        <w:rPr>
          <w:rFonts w:hint="eastAsia" w:ascii="仿宋_GB2312" w:eastAsia="仿宋_GB2312"/>
          <w:sz w:val="32"/>
          <w:szCs w:val="32"/>
        </w:rPr>
        <w:t xml:space="preserve">    为提高工作效率，节约招投标成本，桐城市天正园林绿化工程有限公司根据相关国家现行法律法规，公开甄选绿化养护劳务公司入库。现将有关事项公告如下：</w:t>
      </w:r>
    </w:p>
    <w:p w14:paraId="318CA219">
      <w:pPr>
        <w:spacing w:line="5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一、单位基本情况及绿化养护劳务期限</w:t>
      </w:r>
    </w:p>
    <w:p w14:paraId="76B90120">
      <w:pPr>
        <w:spacing w:line="500" w:lineRule="exact"/>
        <w:rPr>
          <w:rFonts w:ascii="仿宋_GB2312" w:eastAsia="仿宋_GB2312"/>
          <w:sz w:val="32"/>
          <w:szCs w:val="32"/>
        </w:rPr>
      </w:pPr>
      <w:r>
        <w:rPr>
          <w:rFonts w:hint="eastAsia" w:ascii="仿宋_GB2312" w:eastAsia="仿宋_GB2312"/>
          <w:sz w:val="32"/>
          <w:szCs w:val="32"/>
        </w:rPr>
        <w:t xml:space="preserve">  1公告发布单位：桐城市天正园林绿化工程有限公司   </w:t>
      </w:r>
    </w:p>
    <w:p w14:paraId="4B03AF80">
      <w:pPr>
        <w:spacing w:line="500" w:lineRule="exact"/>
        <w:rPr>
          <w:rFonts w:ascii="仿宋_GB2312" w:eastAsia="仿宋_GB2312"/>
          <w:sz w:val="32"/>
          <w:szCs w:val="32"/>
        </w:rPr>
      </w:pPr>
      <w:r>
        <w:rPr>
          <w:rFonts w:hint="eastAsia" w:ascii="仿宋_GB2312" w:eastAsia="仿宋_GB2312"/>
          <w:sz w:val="32"/>
          <w:szCs w:val="32"/>
        </w:rPr>
        <w:t xml:space="preserve">    2.资金来源：自筹</w:t>
      </w:r>
    </w:p>
    <w:p w14:paraId="44B245AE">
      <w:pPr>
        <w:spacing w:line="500" w:lineRule="exact"/>
        <w:rPr>
          <w:rFonts w:ascii="仿宋_GB2312" w:eastAsia="仿宋_GB2312"/>
          <w:sz w:val="32"/>
          <w:szCs w:val="32"/>
        </w:rPr>
      </w:pPr>
      <w:r>
        <w:rPr>
          <w:rFonts w:hint="eastAsia" w:ascii="MS Mincho" w:hAnsi="MS Mincho" w:eastAsia="MS Mincho" w:cs="MS Mincho"/>
          <w:sz w:val="32"/>
          <w:szCs w:val="32"/>
        </w:rPr>
        <w:t> </w:t>
      </w:r>
      <w:r>
        <w:rPr>
          <w:rFonts w:hint="eastAsia" w:ascii="仿宋_GB2312" w:eastAsia="仿宋_GB2312"/>
          <w:sz w:val="32"/>
          <w:szCs w:val="32"/>
        </w:rPr>
        <w:t xml:space="preserve">   3.绿化养护劳务期限：暂定壹年（具体以合同为准）。</w:t>
      </w:r>
    </w:p>
    <w:p w14:paraId="569FEEE4">
      <w:pPr>
        <w:spacing w:line="500" w:lineRule="exact"/>
        <w:rPr>
          <w:rFonts w:ascii="仿宋_GB2312" w:eastAsia="仿宋_GB2312"/>
          <w:b/>
          <w:sz w:val="32"/>
          <w:szCs w:val="32"/>
        </w:rPr>
      </w:pPr>
      <w:r>
        <w:rPr>
          <w:rFonts w:hint="eastAsia" w:ascii="MS Mincho" w:hAnsi="MS Mincho" w:eastAsia="MS Mincho" w:cs="MS Mincho"/>
          <w:sz w:val="32"/>
          <w:szCs w:val="32"/>
        </w:rPr>
        <w:t> </w:t>
      </w:r>
      <w:r>
        <w:rPr>
          <w:rFonts w:hint="eastAsia" w:ascii="MS Mincho" w:hAnsi="MS Mincho" w:cs="MS Mincho"/>
          <w:sz w:val="32"/>
          <w:szCs w:val="32"/>
        </w:rPr>
        <w:t xml:space="preserve">  </w:t>
      </w:r>
      <w:r>
        <w:rPr>
          <w:rFonts w:hint="eastAsia" w:ascii="MS Mincho" w:hAnsi="MS Mincho" w:eastAsia="MS Mincho" w:cs="MS Mincho"/>
          <w:sz w:val="32"/>
          <w:szCs w:val="32"/>
        </w:rPr>
        <w:t> </w:t>
      </w:r>
      <w:r>
        <w:rPr>
          <w:rFonts w:hint="eastAsia" w:ascii="仿宋_GB2312" w:hAnsi="仿宋_GB2312" w:eastAsia="仿宋_GB2312" w:cs="仿宋_GB2312"/>
          <w:b/>
          <w:sz w:val="32"/>
          <w:szCs w:val="32"/>
        </w:rPr>
        <w:t>二、绿化</w:t>
      </w:r>
      <w:r>
        <w:rPr>
          <w:rFonts w:hint="eastAsia" w:ascii="仿宋_GB2312" w:eastAsia="仿宋_GB2312"/>
          <w:b/>
          <w:sz w:val="32"/>
          <w:szCs w:val="32"/>
        </w:rPr>
        <w:t>养护区域及考核</w:t>
      </w:r>
    </w:p>
    <w:p w14:paraId="1F59F07A">
      <w:pPr>
        <w:spacing w:line="500" w:lineRule="exact"/>
        <w:rPr>
          <w:rFonts w:ascii="仿宋_GB2312" w:eastAsia="仿宋_GB2312"/>
          <w:sz w:val="32"/>
          <w:szCs w:val="32"/>
        </w:rPr>
      </w:pPr>
      <w:r>
        <w:rPr>
          <w:rFonts w:hint="eastAsia" w:ascii="仿宋_GB2312" w:eastAsia="仿宋_GB2312"/>
          <w:sz w:val="32"/>
          <w:szCs w:val="32"/>
        </w:rPr>
        <w:t xml:space="preserve">    1.以集团公司交办区域为准（经开区双新产业园、东部新城（不含EPC区域）、经开区产业园、经开区206国道南外环），具体以招标要求划分区域及面积。</w:t>
      </w:r>
    </w:p>
    <w:p w14:paraId="5DD6E4C6">
      <w:pPr>
        <w:spacing w:line="500" w:lineRule="exact"/>
        <w:rPr>
          <w:rFonts w:ascii="仿宋_GB2312" w:eastAsia="仿宋_GB2312"/>
          <w:sz w:val="32"/>
          <w:szCs w:val="32"/>
        </w:rPr>
      </w:pPr>
      <w:r>
        <w:rPr>
          <w:rFonts w:hint="eastAsia" w:ascii="仿宋_GB2312" w:eastAsia="仿宋_GB2312"/>
          <w:sz w:val="32"/>
          <w:szCs w:val="32"/>
        </w:rPr>
        <w:t xml:space="preserve">    2.按照《桐城经济技术开发区园林绿化养护管理考核评分标准及处罚细则》及天正园林公司养护部日常巡查记录进行考核。</w:t>
      </w:r>
    </w:p>
    <w:p w14:paraId="5F6D9230">
      <w:pPr>
        <w:spacing w:line="50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三、绿化养护劳务费用结算</w:t>
      </w:r>
    </w:p>
    <w:p w14:paraId="35E3E314">
      <w:pPr>
        <w:spacing w:line="500" w:lineRule="exact"/>
        <w:rPr>
          <w:rFonts w:ascii="仿宋_GB2312" w:eastAsia="仿宋_GB2312"/>
          <w:sz w:val="32"/>
          <w:szCs w:val="32"/>
        </w:rPr>
      </w:pPr>
      <w:r>
        <w:rPr>
          <w:rFonts w:hint="eastAsia" w:ascii="仿宋_GB2312" w:eastAsia="仿宋_GB2312"/>
          <w:sz w:val="32"/>
          <w:szCs w:val="32"/>
        </w:rPr>
        <w:t xml:space="preserve">    1.以签订的合同、日常考核及季度考核实际结算（结算时需提供增值税专用发票）。  </w:t>
      </w:r>
    </w:p>
    <w:p w14:paraId="72895037">
      <w:pPr>
        <w:spacing w:line="500" w:lineRule="exac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四、绿化养护劳务公司入库资格要求</w:t>
      </w:r>
    </w:p>
    <w:p w14:paraId="573D3E8D">
      <w:pPr>
        <w:spacing w:line="500" w:lineRule="exact"/>
        <w:rPr>
          <w:rFonts w:ascii="仿宋_GB2312" w:eastAsia="仿宋_GB2312"/>
          <w:sz w:val="32"/>
          <w:szCs w:val="32"/>
        </w:rPr>
      </w:pPr>
      <w:r>
        <w:rPr>
          <w:rFonts w:hint="eastAsia" w:ascii="仿宋_GB2312" w:eastAsia="仿宋_GB2312"/>
          <w:sz w:val="32"/>
          <w:szCs w:val="32"/>
        </w:rPr>
        <w:t>  1.具有独立法人资格、能够独立承担民事责任能力。</w:t>
      </w:r>
    </w:p>
    <w:p w14:paraId="32851BD3">
      <w:pPr>
        <w:spacing w:line="500" w:lineRule="exact"/>
        <w:rPr>
          <w:rFonts w:ascii="仿宋_GB2312" w:eastAsia="仿宋_GB2312"/>
          <w:sz w:val="32"/>
          <w:szCs w:val="32"/>
        </w:rPr>
      </w:pPr>
      <w:r>
        <w:rPr>
          <w:rFonts w:hint="eastAsia" w:ascii="仿宋_GB2312" w:eastAsia="仿宋_GB2312"/>
          <w:sz w:val="32"/>
          <w:szCs w:val="32"/>
        </w:rPr>
        <w:t>  2.具有合法有效的营业执照（或三证合一执照）。</w:t>
      </w:r>
    </w:p>
    <w:p w14:paraId="2329085C">
      <w:pPr>
        <w:spacing w:line="500" w:lineRule="exact"/>
        <w:rPr>
          <w:rFonts w:ascii="仿宋_GB2312" w:eastAsia="仿宋_GB2312"/>
          <w:sz w:val="32"/>
          <w:szCs w:val="32"/>
        </w:rPr>
      </w:pPr>
      <w:r>
        <w:rPr>
          <w:rFonts w:hint="eastAsia" w:ascii="仿宋_GB2312" w:eastAsia="仿宋_GB2312"/>
          <w:sz w:val="32"/>
          <w:szCs w:val="32"/>
        </w:rPr>
        <w:t>  3.具有劳务资质（安全生产许可证，如需要）。</w:t>
      </w:r>
    </w:p>
    <w:p w14:paraId="353E3463">
      <w:pPr>
        <w:spacing w:line="500" w:lineRule="exact"/>
        <w:rPr>
          <w:rFonts w:ascii="仿宋_GB2312" w:eastAsia="仿宋_GB2312"/>
          <w:sz w:val="32"/>
          <w:szCs w:val="32"/>
        </w:rPr>
      </w:pPr>
      <w:r>
        <w:rPr>
          <w:rFonts w:hint="eastAsia" w:ascii="仿宋_GB2312" w:eastAsia="仿宋_GB2312"/>
          <w:sz w:val="32"/>
          <w:szCs w:val="32"/>
        </w:rPr>
        <w:t xml:space="preserve">    4.信誉要求：</w:t>
      </w:r>
    </w:p>
    <w:p w14:paraId="15662DA6">
      <w:pPr>
        <w:spacing w:line="500" w:lineRule="exact"/>
        <w:rPr>
          <w:rFonts w:ascii="仿宋_GB2312" w:eastAsia="仿宋_GB2312"/>
          <w:sz w:val="32"/>
          <w:szCs w:val="32"/>
        </w:rPr>
      </w:pPr>
      <w:r>
        <w:rPr>
          <w:rFonts w:hint="eastAsia" w:ascii="仿宋_GB2312" w:eastAsia="仿宋_GB2312"/>
          <w:sz w:val="32"/>
          <w:szCs w:val="32"/>
        </w:rPr>
        <w:t xml:space="preserve">    申请企业及其法定代表人不存在下列情形：</w:t>
      </w:r>
    </w:p>
    <w:p w14:paraId="2B557454">
      <w:pPr>
        <w:spacing w:line="500" w:lineRule="exact"/>
        <w:rPr>
          <w:rFonts w:ascii="仿宋_GB2312" w:eastAsia="仿宋_GB2312"/>
          <w:sz w:val="32"/>
          <w:szCs w:val="32"/>
        </w:rPr>
      </w:pPr>
      <w:r>
        <w:rPr>
          <w:rFonts w:hint="eastAsia" w:ascii="仿宋_GB2312" w:eastAsia="仿宋_GB2312"/>
          <w:sz w:val="32"/>
          <w:szCs w:val="32"/>
        </w:rPr>
        <w:t xml:space="preserve">    （1）正在被安徽省外的省级（含）以上招标主管部门限制投标的；</w:t>
      </w:r>
    </w:p>
    <w:p w14:paraId="2A177AE9">
      <w:pPr>
        <w:spacing w:line="440" w:lineRule="exact"/>
        <w:rPr>
          <w:rFonts w:ascii="仿宋_GB2312" w:eastAsia="仿宋_GB2312"/>
          <w:sz w:val="32"/>
          <w:szCs w:val="32"/>
        </w:rPr>
      </w:pPr>
      <w:r>
        <w:rPr>
          <w:rFonts w:hint="eastAsia" w:ascii="仿宋_GB2312" w:eastAsia="仿宋_GB2312"/>
          <w:sz w:val="32"/>
          <w:szCs w:val="32"/>
        </w:rPr>
        <w:t xml:space="preserve">    （2）正在被安徽省内的地市级（含）以上招投标主管部门限制投标的；</w:t>
      </w:r>
    </w:p>
    <w:p w14:paraId="12793B0C">
      <w:pPr>
        <w:spacing w:line="440" w:lineRule="exact"/>
        <w:rPr>
          <w:rFonts w:ascii="仿宋_GB2312" w:eastAsia="仿宋_GB2312"/>
          <w:sz w:val="32"/>
          <w:szCs w:val="32"/>
        </w:rPr>
      </w:pPr>
      <w:r>
        <w:rPr>
          <w:rFonts w:hint="eastAsia" w:ascii="仿宋_GB2312" w:eastAsia="仿宋_GB2312"/>
          <w:sz w:val="32"/>
          <w:szCs w:val="32"/>
        </w:rPr>
        <w:t xml:space="preserve">    （3）被安庆市行政区域内公共资源交易监管部门明确禁止投标资格且处于有效期内；</w:t>
      </w:r>
    </w:p>
    <w:p w14:paraId="7A852C9B">
      <w:pPr>
        <w:spacing w:line="440" w:lineRule="exact"/>
        <w:rPr>
          <w:rFonts w:ascii="仿宋_GB2312" w:eastAsia="仿宋_GB2312"/>
          <w:sz w:val="32"/>
          <w:szCs w:val="32"/>
        </w:rPr>
      </w:pPr>
      <w:r>
        <w:rPr>
          <w:rFonts w:hint="eastAsia" w:ascii="仿宋_GB2312" w:eastAsia="仿宋_GB2312"/>
          <w:sz w:val="32"/>
          <w:szCs w:val="32"/>
        </w:rPr>
        <w:t xml:space="preserve">    （4）正在被法院列入失信被执行人名单和限制高消费、检察院列入行贿犯罪记录、金融系统列入黑名单的、税务机关列入黑名单的；</w:t>
      </w:r>
    </w:p>
    <w:p w14:paraId="455CAC56">
      <w:pPr>
        <w:spacing w:line="440" w:lineRule="exact"/>
        <w:rPr>
          <w:rFonts w:ascii="仿宋_GB2312" w:eastAsia="仿宋_GB2312"/>
          <w:sz w:val="32"/>
          <w:szCs w:val="32"/>
        </w:rPr>
      </w:pPr>
      <w:r>
        <w:rPr>
          <w:rFonts w:hint="eastAsia" w:ascii="仿宋_GB2312" w:eastAsia="仿宋_GB2312"/>
          <w:sz w:val="32"/>
          <w:szCs w:val="32"/>
        </w:rPr>
        <w:t xml:space="preserve">    （5）正在被市场监督管理部门列入异常经营名录的。</w:t>
      </w:r>
    </w:p>
    <w:p w14:paraId="2E1986BE">
      <w:pPr>
        <w:spacing w:line="440" w:lineRule="exact"/>
        <w:rPr>
          <w:rFonts w:ascii="仿宋_GB2312" w:eastAsia="仿宋_GB2312"/>
          <w:sz w:val="32"/>
          <w:szCs w:val="32"/>
        </w:rPr>
      </w:pPr>
      <w:r>
        <w:rPr>
          <w:rFonts w:hint="eastAsia" w:ascii="仿宋_GB2312" w:eastAsia="仿宋_GB2312"/>
          <w:sz w:val="32"/>
          <w:szCs w:val="32"/>
        </w:rPr>
        <w:t>  5.不接受联合体。</w:t>
      </w:r>
    </w:p>
    <w:p w14:paraId="47399BA3">
      <w:pPr>
        <w:spacing w:line="440" w:lineRule="exact"/>
        <w:rPr>
          <w:rFonts w:ascii="仿宋_GB2312" w:eastAsia="仿宋_GB2312"/>
          <w:sz w:val="32"/>
          <w:szCs w:val="32"/>
        </w:rPr>
      </w:pPr>
      <w:r>
        <w:rPr>
          <w:rFonts w:hint="eastAsia" w:ascii="仿宋_GB2312" w:eastAsia="仿宋_GB2312"/>
          <w:sz w:val="32"/>
          <w:szCs w:val="32"/>
        </w:rPr>
        <w:t>  6.法律、法规规定的其他条件。</w:t>
      </w:r>
    </w:p>
    <w:p w14:paraId="26858B23">
      <w:pPr>
        <w:spacing w:line="440" w:lineRule="exac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五、绿化养护劳务公司入库申报时间及地点</w:t>
      </w:r>
    </w:p>
    <w:p w14:paraId="7AD35B6D">
      <w:pPr>
        <w:spacing w:line="440" w:lineRule="exact"/>
        <w:rPr>
          <w:rFonts w:ascii="仿宋_GB2312" w:eastAsia="仿宋_GB2312"/>
          <w:sz w:val="32"/>
          <w:szCs w:val="32"/>
        </w:rPr>
      </w:pPr>
      <w:r>
        <w:rPr>
          <w:rFonts w:hint="eastAsia" w:ascii="仿宋_GB2312" w:eastAsia="仿宋_GB2312"/>
          <w:sz w:val="32"/>
          <w:szCs w:val="32"/>
        </w:rPr>
        <w:t>  1. 申报时间：</w:t>
      </w:r>
      <w:r>
        <w:rPr>
          <w:rFonts w:hint="eastAsia" w:ascii="仿宋_GB2312" w:eastAsia="仿宋_GB2312"/>
          <w:sz w:val="32"/>
          <w:szCs w:val="32"/>
          <w:u w:val="single"/>
        </w:rPr>
        <w:t>2024</w:t>
      </w:r>
      <w:r>
        <w:rPr>
          <w:rFonts w:hint="eastAsia" w:ascii="仿宋_GB2312" w:eastAsia="仿宋_GB2312"/>
          <w:sz w:val="32"/>
          <w:szCs w:val="32"/>
        </w:rPr>
        <w:t>年</w:t>
      </w:r>
      <w:r>
        <w:rPr>
          <w:rFonts w:hint="eastAsia" w:ascii="仿宋_GB2312" w:eastAsia="仿宋_GB2312"/>
          <w:sz w:val="32"/>
          <w:szCs w:val="32"/>
          <w:u w:val="single"/>
        </w:rPr>
        <w:t>9</w:t>
      </w:r>
      <w:r>
        <w:rPr>
          <w:rFonts w:hint="eastAsia" w:ascii="仿宋_GB2312" w:eastAsia="仿宋_GB2312"/>
          <w:sz w:val="32"/>
          <w:szCs w:val="32"/>
        </w:rPr>
        <w:t>月</w:t>
      </w:r>
      <w:r>
        <w:rPr>
          <w:rFonts w:hint="eastAsia" w:ascii="仿宋_GB2312" w:eastAsia="仿宋_GB2312"/>
          <w:sz w:val="32"/>
          <w:szCs w:val="32"/>
          <w:u w:val="single"/>
        </w:rPr>
        <w:t>30</w:t>
      </w:r>
      <w:r>
        <w:rPr>
          <w:rFonts w:hint="eastAsia" w:ascii="仿宋_GB2312" w:eastAsia="仿宋_GB2312"/>
          <w:sz w:val="32"/>
          <w:szCs w:val="32"/>
        </w:rPr>
        <w:t>日至</w:t>
      </w:r>
      <w:r>
        <w:rPr>
          <w:rFonts w:hint="eastAsia" w:ascii="仿宋_GB2312" w:eastAsia="仿宋_GB2312"/>
          <w:sz w:val="32"/>
          <w:szCs w:val="32"/>
          <w:u w:val="single"/>
        </w:rPr>
        <w:t>2024</w:t>
      </w:r>
      <w:r>
        <w:rPr>
          <w:rFonts w:hint="eastAsia" w:ascii="仿宋_GB2312" w:eastAsia="仿宋_GB2312"/>
          <w:sz w:val="32"/>
          <w:szCs w:val="32"/>
        </w:rPr>
        <w:t>年</w:t>
      </w:r>
      <w:r>
        <w:rPr>
          <w:rFonts w:hint="eastAsia" w:ascii="仿宋_GB2312" w:eastAsia="仿宋_GB2312"/>
          <w:sz w:val="32"/>
          <w:szCs w:val="32"/>
          <w:u w:val="single"/>
        </w:rPr>
        <w:t>10</w:t>
      </w:r>
      <w:r>
        <w:rPr>
          <w:rFonts w:hint="eastAsia" w:ascii="仿宋_GB2312" w:eastAsia="仿宋_GB2312"/>
          <w:sz w:val="32"/>
          <w:szCs w:val="32"/>
        </w:rPr>
        <w:t>月</w:t>
      </w:r>
      <w:r>
        <w:rPr>
          <w:rFonts w:hint="eastAsia" w:ascii="仿宋_GB2312" w:eastAsia="仿宋_GB2312"/>
          <w:sz w:val="32"/>
          <w:szCs w:val="32"/>
          <w:u w:val="single"/>
        </w:rPr>
        <w:t>9</w:t>
      </w:r>
      <w:r>
        <w:rPr>
          <w:rFonts w:hint="eastAsia" w:ascii="仿宋_GB2312" w:eastAsia="仿宋_GB2312"/>
          <w:sz w:val="32"/>
          <w:szCs w:val="32"/>
        </w:rPr>
        <w:t>日，工作日每天上午8时30分—11时30分，下午14时30分至17时30分；</w:t>
      </w:r>
    </w:p>
    <w:p w14:paraId="41FC7402">
      <w:pPr>
        <w:spacing w:line="440" w:lineRule="exact"/>
        <w:rPr>
          <w:rFonts w:ascii="仿宋_GB2312" w:eastAsia="仿宋_GB2312"/>
          <w:sz w:val="32"/>
          <w:szCs w:val="32"/>
        </w:rPr>
      </w:pPr>
      <w:r>
        <w:rPr>
          <w:rFonts w:hint="eastAsia" w:ascii="仿宋_GB2312" w:eastAsia="仿宋_GB2312"/>
          <w:sz w:val="32"/>
          <w:szCs w:val="32"/>
        </w:rPr>
        <w:t>  2. 受理部门：申请材料报送至桐城经开区建设投资集团有限公司天正园林公司办公室，逾期不再单独受理。</w:t>
      </w:r>
      <w:r>
        <w:rPr>
          <w:rFonts w:hint="eastAsia" w:eastAsia="仿宋_GB2312"/>
          <w:sz w:val="32"/>
          <w:szCs w:val="32"/>
        </w:rPr>
        <w:t>  </w:t>
      </w:r>
    </w:p>
    <w:p w14:paraId="3EFE9EAD">
      <w:pPr>
        <w:spacing w:line="440" w:lineRule="exact"/>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六、申报材料名称及份数</w:t>
      </w:r>
    </w:p>
    <w:p w14:paraId="3F7587D8">
      <w:pPr>
        <w:spacing w:line="440" w:lineRule="exact"/>
        <w:rPr>
          <w:rFonts w:ascii="仿宋_GB2312" w:eastAsia="仿宋_GB2312"/>
          <w:sz w:val="32"/>
          <w:szCs w:val="32"/>
        </w:rPr>
      </w:pPr>
      <w:r>
        <w:rPr>
          <w:rFonts w:hint="eastAsia" w:ascii="仿宋_GB2312" w:eastAsia="仿宋_GB2312"/>
          <w:sz w:val="32"/>
          <w:szCs w:val="32"/>
        </w:rPr>
        <w:t>  1.营业执照（或三证合一执照）、劳务资质证书复印件；</w:t>
      </w:r>
    </w:p>
    <w:p w14:paraId="692545D0">
      <w:pPr>
        <w:spacing w:line="440" w:lineRule="exact"/>
        <w:rPr>
          <w:rFonts w:ascii="仿宋_GB2312" w:eastAsia="仿宋_GB2312"/>
          <w:sz w:val="32"/>
          <w:szCs w:val="32"/>
        </w:rPr>
      </w:pPr>
      <w:r>
        <w:rPr>
          <w:rFonts w:hint="eastAsia" w:ascii="仿宋_GB2312" w:eastAsia="仿宋_GB2312"/>
          <w:sz w:val="32"/>
          <w:szCs w:val="32"/>
        </w:rPr>
        <w:t>  2.企业基本账户开户许可证复印件；</w:t>
      </w:r>
    </w:p>
    <w:p w14:paraId="4CE9DDFA">
      <w:pPr>
        <w:spacing w:line="440" w:lineRule="exact"/>
        <w:rPr>
          <w:rFonts w:ascii="仿宋_GB2312" w:eastAsia="仿宋_GB2312"/>
          <w:sz w:val="32"/>
          <w:szCs w:val="32"/>
        </w:rPr>
      </w:pPr>
      <w:r>
        <w:rPr>
          <w:rFonts w:hint="eastAsia" w:ascii="仿宋_GB2312" w:eastAsia="仿宋_GB2312"/>
          <w:sz w:val="32"/>
          <w:szCs w:val="32"/>
        </w:rPr>
        <w:t>  3.法定代表人身份证明书、法定代表人身份证复印件</w:t>
      </w:r>
    </w:p>
    <w:p w14:paraId="4EE64F33">
      <w:pPr>
        <w:spacing w:line="440" w:lineRule="exact"/>
        <w:rPr>
          <w:rFonts w:ascii="仿宋_GB2312" w:eastAsia="仿宋_GB2312"/>
          <w:sz w:val="32"/>
          <w:szCs w:val="32"/>
        </w:rPr>
      </w:pPr>
      <w:r>
        <w:rPr>
          <w:rFonts w:hint="eastAsia" w:ascii="仿宋_GB2312" w:eastAsia="仿宋_GB2312"/>
          <w:sz w:val="32"/>
          <w:szCs w:val="32"/>
        </w:rPr>
        <w:t>  4.《诚信承诺书》（格式见附件三）；</w:t>
      </w:r>
    </w:p>
    <w:p w14:paraId="43315A0B">
      <w:pPr>
        <w:spacing w:line="440" w:lineRule="exact"/>
        <w:rPr>
          <w:rFonts w:ascii="仿宋_GB2312" w:eastAsia="仿宋_GB2312"/>
          <w:sz w:val="32"/>
          <w:szCs w:val="32"/>
        </w:rPr>
      </w:pPr>
      <w:r>
        <w:rPr>
          <w:rFonts w:hint="eastAsia" w:ascii="仿宋_GB2312" w:eastAsia="仿宋_GB2312"/>
          <w:sz w:val="32"/>
          <w:szCs w:val="32"/>
        </w:rPr>
        <w:t>  5.《绿化养护劳务公司入库履约保证金承诺书》（格式见附件四）。</w:t>
      </w:r>
    </w:p>
    <w:p w14:paraId="289E9562">
      <w:pPr>
        <w:spacing w:line="440" w:lineRule="exact"/>
        <w:rPr>
          <w:rFonts w:ascii="仿宋_GB2312" w:eastAsia="仿宋_GB2312"/>
          <w:b/>
          <w:sz w:val="32"/>
          <w:szCs w:val="32"/>
        </w:rPr>
      </w:pPr>
      <w:r>
        <w:rPr>
          <w:rFonts w:hint="eastAsia" w:ascii="仿宋_GB2312" w:eastAsia="仿宋_GB2312"/>
          <w:b/>
          <w:sz w:val="32"/>
          <w:szCs w:val="32"/>
        </w:rPr>
        <w:t>注：</w:t>
      </w:r>
    </w:p>
    <w:p w14:paraId="209A8848">
      <w:pPr>
        <w:spacing w:line="440" w:lineRule="exact"/>
        <w:rPr>
          <w:rFonts w:ascii="仿宋_GB2312" w:eastAsia="仿宋_GB2312"/>
          <w:sz w:val="32"/>
          <w:szCs w:val="32"/>
        </w:rPr>
      </w:pPr>
      <w:r>
        <w:rPr>
          <w:rFonts w:hint="eastAsia" w:ascii="仿宋_GB2312" w:eastAsia="仿宋_GB2312"/>
          <w:sz w:val="32"/>
          <w:szCs w:val="32"/>
        </w:rPr>
        <w:t>  1.所有材料需按上述顺序装订成册（正副本各一册），另需提供电子版一份（PDF格式）。</w:t>
      </w:r>
    </w:p>
    <w:p w14:paraId="5C7123D4">
      <w:pPr>
        <w:spacing w:line="440" w:lineRule="exact"/>
        <w:rPr>
          <w:rFonts w:ascii="仿宋_GB2312" w:eastAsia="仿宋_GB2312"/>
          <w:sz w:val="32"/>
          <w:szCs w:val="32"/>
        </w:rPr>
      </w:pPr>
      <w:r>
        <w:rPr>
          <w:rFonts w:hint="eastAsia" w:ascii="仿宋_GB2312" w:eastAsia="仿宋_GB2312"/>
          <w:sz w:val="32"/>
          <w:szCs w:val="32"/>
        </w:rPr>
        <w:t>  2.资料送达人为法定代表人（应持法定代表人身份证明书和有效居民身份证）或授权委托人（应持法定代表人签署的授权委托书、有效居民身份证）。</w:t>
      </w:r>
    </w:p>
    <w:p w14:paraId="67F1C369">
      <w:pPr>
        <w:spacing w:line="440" w:lineRule="exact"/>
        <w:rPr>
          <w:rFonts w:ascii="仿宋_GB2312" w:eastAsia="仿宋_GB2312"/>
          <w:sz w:val="32"/>
          <w:szCs w:val="32"/>
        </w:rPr>
      </w:pPr>
      <w:r>
        <w:rPr>
          <w:rFonts w:hint="eastAsia" w:ascii="仿宋_GB2312" w:eastAsia="仿宋_GB2312"/>
          <w:sz w:val="32"/>
          <w:szCs w:val="32"/>
        </w:rPr>
        <w:t>  3.所有复印件均需加盖申报单位公章。</w:t>
      </w:r>
    </w:p>
    <w:p w14:paraId="33CAD83B">
      <w:pPr>
        <w:spacing w:line="440" w:lineRule="exact"/>
        <w:rPr>
          <w:rFonts w:ascii="仿宋_GB2312" w:eastAsia="仿宋_GB2312"/>
          <w:b/>
          <w:sz w:val="32"/>
          <w:szCs w:val="32"/>
        </w:rPr>
      </w:pPr>
      <w:r>
        <w:rPr>
          <w:rFonts w:hint="eastAsia" w:ascii="仿宋_GB2312" w:eastAsia="仿宋_GB2312"/>
          <w:sz w:val="32"/>
          <w:szCs w:val="32"/>
        </w:rPr>
        <w:t>  </w:t>
      </w:r>
      <w:r>
        <w:rPr>
          <w:rFonts w:hint="eastAsia" w:ascii="仿宋_GB2312" w:eastAsia="仿宋_GB2312"/>
          <w:b/>
          <w:sz w:val="32"/>
          <w:szCs w:val="32"/>
        </w:rPr>
        <w:t>七、绿化养护劳务公司入库审核及养护公司的确定方式</w:t>
      </w:r>
    </w:p>
    <w:p w14:paraId="665801EF">
      <w:pPr>
        <w:spacing w:line="440" w:lineRule="exact"/>
        <w:rPr>
          <w:rFonts w:ascii="仿宋_GB2312" w:eastAsia="仿宋_GB2312"/>
          <w:sz w:val="32"/>
          <w:szCs w:val="32"/>
        </w:rPr>
      </w:pPr>
      <w:r>
        <w:rPr>
          <w:rFonts w:hint="eastAsia" w:ascii="仿宋_GB2312" w:eastAsia="仿宋_GB2312"/>
          <w:sz w:val="32"/>
          <w:szCs w:val="32"/>
        </w:rPr>
        <w:t xml:space="preserve">    1.资格审查：桐城经开区建设投资集团有限公司招投标领导小组办公室依据公平、公正原则，会同相关方面的专家对申报单位提供的材料进行全面、充分地审阅。资格审查通过的申报单位即入选桐城市天正园林绿化工程有限公司绿化养护公司库。</w:t>
      </w:r>
    </w:p>
    <w:p w14:paraId="100C71B6">
      <w:pPr>
        <w:spacing w:line="440" w:lineRule="exact"/>
        <w:rPr>
          <w:rFonts w:ascii="仿宋_GB2312" w:eastAsia="仿宋_GB2312"/>
          <w:sz w:val="32"/>
          <w:szCs w:val="32"/>
        </w:rPr>
      </w:pPr>
      <w:r>
        <w:rPr>
          <w:rFonts w:hint="eastAsia" w:ascii="仿宋_GB2312" w:eastAsia="仿宋_GB2312"/>
          <w:sz w:val="32"/>
          <w:szCs w:val="32"/>
        </w:rPr>
        <w:t xml:space="preserve">    2.申报材料必须真实有效，如提交虚假材料及瞒报有关情况的，一经查实后，将取消其入库单位资格，入库保证金不予退还。</w:t>
      </w:r>
    </w:p>
    <w:p w14:paraId="6FF31653">
      <w:pPr>
        <w:spacing w:line="440" w:lineRule="exact"/>
        <w:rPr>
          <w:rFonts w:ascii="仿宋_GB2312" w:eastAsia="仿宋_GB2312"/>
          <w:sz w:val="32"/>
          <w:szCs w:val="32"/>
        </w:rPr>
      </w:pPr>
      <w:r>
        <w:rPr>
          <w:rFonts w:hint="eastAsia" w:ascii="仿宋_GB2312" w:eastAsia="仿宋_GB2312"/>
          <w:sz w:val="32"/>
          <w:szCs w:val="32"/>
        </w:rPr>
        <w:t>   3. 入库单位申报材料资格审查后，天正园林公司将依据区执法局及集团公司下达的养护区域进行分段分域。根据招标要求组织入库单位确定各单位对应的养护区域。</w:t>
      </w:r>
    </w:p>
    <w:p w14:paraId="1BC70378">
      <w:pPr>
        <w:spacing w:line="440" w:lineRule="exact"/>
        <w:rPr>
          <w:rFonts w:ascii="仿宋_GB2312" w:eastAsia="仿宋_GB2312"/>
          <w:sz w:val="32"/>
          <w:szCs w:val="32"/>
        </w:rPr>
      </w:pPr>
      <w:r>
        <w:rPr>
          <w:rFonts w:hint="eastAsia" w:ascii="仿宋_GB2312" w:eastAsia="仿宋_GB2312"/>
          <w:sz w:val="32"/>
          <w:szCs w:val="32"/>
        </w:rPr>
        <w:t xml:space="preserve">    4.违约责任：公告人改变结果的，或者入库单位放弃结果的，应当依法承担法律责任。</w:t>
      </w:r>
    </w:p>
    <w:p w14:paraId="547B48FD">
      <w:pPr>
        <w:spacing w:line="440" w:lineRule="exact"/>
        <w:rPr>
          <w:rFonts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八、相关说明</w:t>
      </w:r>
    </w:p>
    <w:p w14:paraId="28D775E7">
      <w:pPr>
        <w:spacing w:line="440" w:lineRule="exact"/>
        <w:rPr>
          <w:rFonts w:ascii="仿宋_GB2312" w:eastAsia="仿宋_GB2312"/>
          <w:sz w:val="32"/>
          <w:szCs w:val="32"/>
        </w:rPr>
      </w:pPr>
      <w:r>
        <w:rPr>
          <w:rFonts w:hint="eastAsia" w:ascii="MS Mincho" w:hAnsi="MS Mincho" w:eastAsia="MS Mincho" w:cs="MS Mincho"/>
          <w:sz w:val="32"/>
          <w:szCs w:val="32"/>
        </w:rPr>
        <w:t> </w:t>
      </w:r>
      <w:r>
        <w:rPr>
          <w:rFonts w:hint="eastAsia" w:ascii="MS Mincho" w:hAnsi="MS Mincho" w:cs="MS Mincho"/>
          <w:sz w:val="32"/>
          <w:szCs w:val="32"/>
        </w:rPr>
        <w:t xml:space="preserve">  </w:t>
      </w:r>
      <w:r>
        <w:rPr>
          <w:rFonts w:hint="eastAsia" w:ascii="MS Mincho" w:hAnsi="MS Mincho" w:eastAsia="MS Mincho" w:cs="MS Mincho"/>
          <w:sz w:val="32"/>
          <w:szCs w:val="32"/>
        </w:rPr>
        <w:t> </w:t>
      </w:r>
      <w:r>
        <w:rPr>
          <w:rFonts w:hint="eastAsia" w:ascii="仿宋_GB2312" w:eastAsia="仿宋_GB2312"/>
          <w:sz w:val="32"/>
          <w:szCs w:val="32"/>
        </w:rPr>
        <w:t>1.入库前养护公司需缴纳入库保证金金额：人民币</w:t>
      </w:r>
      <w:r>
        <w:rPr>
          <w:rFonts w:hint="eastAsia" w:ascii="仿宋_GB2312" w:eastAsia="仿宋_GB2312"/>
          <w:sz w:val="32"/>
          <w:szCs w:val="32"/>
          <w:u w:val="single"/>
        </w:rPr>
        <w:t>贰仟元整</w:t>
      </w:r>
      <w:r>
        <w:rPr>
          <w:rFonts w:hint="eastAsia" w:ascii="仿宋_GB2312" w:eastAsia="仿宋_GB2312"/>
          <w:sz w:val="32"/>
          <w:szCs w:val="32"/>
        </w:rPr>
        <w:t>（不计息，汇入下方账户），确定入库的养护公司将自动转为履约保证金。</w:t>
      </w:r>
    </w:p>
    <w:p w14:paraId="42D80C4A">
      <w:pPr>
        <w:spacing w:line="440" w:lineRule="exact"/>
        <w:rPr>
          <w:rFonts w:ascii="仿宋_GB2312" w:eastAsia="仿宋_GB2312"/>
          <w:sz w:val="32"/>
          <w:szCs w:val="32"/>
        </w:rPr>
      </w:pPr>
      <w:r>
        <w:rPr>
          <w:rFonts w:hint="eastAsia" w:ascii="仿宋" w:hAnsi="仿宋" w:eastAsia="仿宋" w:cs="仿宋"/>
          <w:sz w:val="30"/>
          <w:szCs w:val="30"/>
        </w:rPr>
        <w:t xml:space="preserve">    </w:t>
      </w:r>
      <w:r>
        <w:rPr>
          <w:rFonts w:hint="eastAsia" w:ascii="仿宋_GB2312" w:eastAsia="仿宋_GB2312"/>
          <w:sz w:val="32"/>
          <w:szCs w:val="32"/>
        </w:rPr>
        <w:t>名称:桐城市天正园林绿化工程有限公司</w:t>
      </w:r>
    </w:p>
    <w:p w14:paraId="0C580096">
      <w:pPr>
        <w:spacing w:line="440" w:lineRule="exact"/>
        <w:jc w:val="left"/>
        <w:rPr>
          <w:rFonts w:ascii="仿宋_GB2312" w:eastAsia="仿宋_GB2312"/>
          <w:sz w:val="32"/>
          <w:szCs w:val="32"/>
        </w:rPr>
      </w:pPr>
      <w:r>
        <w:rPr>
          <w:rFonts w:hint="eastAsia" w:ascii="仿宋_GB2312" w:eastAsia="仿宋_GB2312"/>
          <w:sz w:val="32"/>
          <w:szCs w:val="32"/>
        </w:rPr>
        <w:t xml:space="preserve">    开户行:安徽桐城农商行和平支行</w:t>
      </w:r>
    </w:p>
    <w:p w14:paraId="2C22D4EC">
      <w:pPr>
        <w:spacing w:line="440" w:lineRule="exact"/>
        <w:jc w:val="left"/>
        <w:rPr>
          <w:rFonts w:ascii="仿宋_GB2312" w:eastAsia="仿宋_GB2312"/>
          <w:sz w:val="32"/>
          <w:szCs w:val="32"/>
        </w:rPr>
      </w:pPr>
      <w:r>
        <w:rPr>
          <w:rFonts w:hint="eastAsia" w:ascii="仿宋_GB2312" w:eastAsia="仿宋_GB2312"/>
          <w:sz w:val="32"/>
          <w:szCs w:val="32"/>
        </w:rPr>
        <w:t xml:space="preserve">    账号: 20000381300910300000018</w:t>
      </w:r>
    </w:p>
    <w:p w14:paraId="683E83C9">
      <w:pPr>
        <w:spacing w:line="440" w:lineRule="exact"/>
        <w:rPr>
          <w:rFonts w:ascii="仿宋_GB2312" w:eastAsia="仿宋_GB2312"/>
          <w:sz w:val="32"/>
          <w:szCs w:val="32"/>
        </w:rPr>
      </w:pPr>
      <w:r>
        <w:rPr>
          <w:rFonts w:hint="eastAsia" w:ascii="MS Mincho" w:hAnsi="MS Mincho" w:eastAsia="MS Mincho" w:cs="MS Mincho"/>
          <w:sz w:val="32"/>
          <w:szCs w:val="32"/>
        </w:rPr>
        <w:t>  </w:t>
      </w:r>
      <w:r>
        <w:rPr>
          <w:rFonts w:hint="eastAsia" w:ascii="仿宋_GB2312" w:eastAsia="仿宋_GB2312"/>
          <w:b/>
          <w:sz w:val="32"/>
          <w:szCs w:val="32"/>
        </w:rPr>
        <w:t xml:space="preserve">  九、联系方式</w:t>
      </w:r>
    </w:p>
    <w:p w14:paraId="15503994">
      <w:pPr>
        <w:spacing w:line="440" w:lineRule="exact"/>
        <w:rPr>
          <w:rFonts w:ascii="仿宋_GB2312" w:eastAsia="仿宋_GB2312"/>
          <w:sz w:val="32"/>
          <w:szCs w:val="32"/>
        </w:rPr>
      </w:pPr>
      <w:r>
        <w:rPr>
          <w:rFonts w:hint="eastAsia" w:ascii="仿宋_GB2312" w:eastAsia="仿宋_GB2312"/>
          <w:sz w:val="32"/>
          <w:szCs w:val="32"/>
        </w:rPr>
        <w:t>  申报材料送达地址：桐城市天正园林绿化工程有限公司（集团公司四楼）</w:t>
      </w:r>
    </w:p>
    <w:p w14:paraId="692FAF8D">
      <w:pPr>
        <w:spacing w:line="440" w:lineRule="exact"/>
        <w:rPr>
          <w:rFonts w:ascii="仿宋_GB2312" w:eastAsia="仿宋_GB2312"/>
          <w:sz w:val="32"/>
          <w:szCs w:val="32"/>
        </w:rPr>
      </w:pPr>
      <w:r>
        <w:rPr>
          <w:rFonts w:hint="eastAsia" w:ascii="仿宋_GB2312" w:eastAsia="仿宋_GB2312"/>
          <w:sz w:val="32"/>
          <w:szCs w:val="32"/>
        </w:rPr>
        <w:t xml:space="preserve">   联系人:姚先生 </w:t>
      </w:r>
    </w:p>
    <w:p w14:paraId="132D3357">
      <w:pPr>
        <w:spacing w:line="440" w:lineRule="exact"/>
        <w:rPr>
          <w:rFonts w:ascii="仿宋_GB2312" w:eastAsia="仿宋_GB2312"/>
          <w:sz w:val="32"/>
          <w:szCs w:val="32"/>
        </w:rPr>
      </w:pPr>
      <w:r>
        <w:rPr>
          <w:rFonts w:hint="eastAsia" w:ascii="仿宋_GB2312" w:eastAsia="仿宋_GB2312"/>
          <w:sz w:val="32"/>
          <w:szCs w:val="32"/>
        </w:rPr>
        <w:t xml:space="preserve">     电话：13966615667</w:t>
      </w:r>
    </w:p>
    <w:p w14:paraId="5BA6D587">
      <w:pPr>
        <w:spacing w:line="440" w:lineRule="exact"/>
        <w:rPr>
          <w:rFonts w:ascii="仿宋_GB2312" w:eastAsia="仿宋_GB2312"/>
          <w:sz w:val="32"/>
          <w:szCs w:val="32"/>
        </w:rPr>
      </w:pPr>
    </w:p>
    <w:p w14:paraId="65660F88">
      <w:pPr>
        <w:spacing w:line="440" w:lineRule="exact"/>
        <w:rPr>
          <w:rFonts w:ascii="仿宋_GB2312" w:eastAsia="仿宋_GB2312"/>
          <w:sz w:val="32"/>
          <w:szCs w:val="32"/>
        </w:rPr>
      </w:pPr>
    </w:p>
    <w:p w14:paraId="083B689E">
      <w:pPr>
        <w:spacing w:line="440" w:lineRule="exact"/>
        <w:rPr>
          <w:rFonts w:ascii="仿宋_GB2312" w:eastAsia="仿宋_GB2312"/>
          <w:sz w:val="32"/>
          <w:szCs w:val="32"/>
        </w:rPr>
      </w:pPr>
    </w:p>
    <w:p w14:paraId="077829B6">
      <w:pPr>
        <w:spacing w:line="440" w:lineRule="exact"/>
        <w:rPr>
          <w:rFonts w:ascii="仿宋_GB2312" w:eastAsia="仿宋_GB2312"/>
          <w:sz w:val="32"/>
          <w:szCs w:val="32"/>
        </w:rPr>
      </w:pPr>
    </w:p>
    <w:p w14:paraId="27D65A54">
      <w:pPr>
        <w:pStyle w:val="4"/>
        <w:widowControl/>
        <w:spacing w:beforeAutospacing="0" w:afterAutospacing="0" w:line="440" w:lineRule="exact"/>
        <w:ind w:firstLine="3840" w:firstLineChars="1200"/>
        <w:rPr>
          <w:rFonts w:ascii="仿宋" w:hAnsi="仿宋" w:eastAsia="仿宋" w:cs="仿宋"/>
          <w:sz w:val="30"/>
          <w:szCs w:val="30"/>
        </w:rPr>
      </w:pPr>
      <w:r>
        <w:rPr>
          <w:rFonts w:hint="eastAsia" w:ascii="MS Mincho" w:hAnsi="MS Mincho" w:eastAsia="MS Mincho" w:cs="MS Mincho"/>
          <w:sz w:val="32"/>
          <w:szCs w:val="32"/>
        </w:rPr>
        <w:t>  </w:t>
      </w:r>
      <w:r>
        <w:rPr>
          <w:rFonts w:hint="eastAsia" w:ascii="仿宋" w:hAnsi="仿宋" w:eastAsia="仿宋" w:cs="仿宋"/>
          <w:sz w:val="30"/>
          <w:szCs w:val="30"/>
        </w:rPr>
        <w:t>桐城经开区建设投资集团有限公司</w:t>
      </w:r>
    </w:p>
    <w:p w14:paraId="1C43A66A">
      <w:pPr>
        <w:spacing w:line="440" w:lineRule="exact"/>
        <w:ind w:firstLine="4500" w:firstLineChars="1500"/>
        <w:rPr>
          <w:rFonts w:ascii="仿宋" w:hAnsi="仿宋" w:eastAsia="仿宋" w:cs="仿宋"/>
          <w:sz w:val="30"/>
          <w:szCs w:val="30"/>
        </w:rPr>
      </w:pPr>
      <w:r>
        <w:rPr>
          <w:rFonts w:hint="eastAsia" w:ascii="仿宋" w:hAnsi="仿宋" w:eastAsia="仿宋" w:cs="仿宋"/>
          <w:sz w:val="30"/>
          <w:szCs w:val="30"/>
        </w:rPr>
        <w:t xml:space="preserve">   招投标领导小组办公室</w:t>
      </w:r>
    </w:p>
    <w:p w14:paraId="6892144E">
      <w:pPr>
        <w:spacing w:line="440" w:lineRule="exact"/>
        <w:jc w:val="center"/>
        <w:rPr>
          <w:rFonts w:ascii="仿宋_GB2312" w:eastAsia="仿宋_GB2312"/>
          <w:sz w:val="32"/>
          <w:szCs w:val="32"/>
        </w:rPr>
      </w:pPr>
      <w:r>
        <w:rPr>
          <w:rFonts w:hint="eastAsia" w:ascii="仿宋_GB2312" w:eastAsia="仿宋_GB2312"/>
          <w:sz w:val="32"/>
          <w:szCs w:val="32"/>
        </w:rPr>
        <w:t xml:space="preserve">                       桐城市天正园林绿化工程有限公司</w:t>
      </w:r>
    </w:p>
    <w:p w14:paraId="36F92219">
      <w:pPr>
        <w:spacing w:line="440" w:lineRule="exact"/>
        <w:jc w:val="center"/>
        <w:rPr>
          <w:rFonts w:ascii="仿宋_GB2312" w:eastAsia="仿宋_GB2312"/>
          <w:sz w:val="32"/>
          <w:szCs w:val="32"/>
        </w:rPr>
      </w:pPr>
      <w:r>
        <w:rPr>
          <w:rFonts w:hint="eastAsia" w:ascii="仿宋_GB2312" w:eastAsia="仿宋_GB2312"/>
          <w:sz w:val="32"/>
          <w:szCs w:val="32"/>
        </w:rPr>
        <w:t xml:space="preserve">                         2024年9月30日</w:t>
      </w:r>
    </w:p>
    <w:p w14:paraId="4B0C93F6">
      <w:pPr>
        <w:spacing w:line="500" w:lineRule="exact"/>
        <w:jc w:val="center"/>
        <w:rPr>
          <w:rFonts w:ascii="仿宋_GB2312" w:eastAsia="仿宋_GB2312"/>
          <w:sz w:val="32"/>
          <w:szCs w:val="32"/>
        </w:rPr>
      </w:pPr>
    </w:p>
    <w:p w14:paraId="320791D0">
      <w:pPr>
        <w:spacing w:line="500" w:lineRule="exact"/>
        <w:jc w:val="center"/>
        <w:rPr>
          <w:rFonts w:ascii="MS Mincho" w:hAnsi="MS Mincho" w:cs="MS Mincho"/>
          <w:sz w:val="32"/>
          <w:szCs w:val="32"/>
        </w:rPr>
      </w:pPr>
    </w:p>
    <w:p w14:paraId="0639D986">
      <w:pPr>
        <w:spacing w:line="500" w:lineRule="exact"/>
        <w:jc w:val="center"/>
        <w:rPr>
          <w:rFonts w:ascii="MS Mincho" w:hAnsi="MS Mincho" w:cs="MS Mincho"/>
          <w:sz w:val="32"/>
          <w:szCs w:val="32"/>
        </w:rPr>
      </w:pPr>
    </w:p>
    <w:p w14:paraId="2149450F">
      <w:pPr>
        <w:spacing w:line="500" w:lineRule="exact"/>
        <w:jc w:val="center"/>
        <w:rPr>
          <w:rFonts w:ascii="MS Mincho" w:hAnsi="MS Mincho" w:cs="MS Mincho"/>
          <w:sz w:val="32"/>
          <w:szCs w:val="32"/>
        </w:rPr>
      </w:pPr>
    </w:p>
    <w:p w14:paraId="13AF0397">
      <w:pPr>
        <w:spacing w:line="500" w:lineRule="exact"/>
        <w:jc w:val="center"/>
        <w:rPr>
          <w:rFonts w:ascii="仿宋_GB2312" w:eastAsia="仿宋_GB2312"/>
          <w:sz w:val="32"/>
          <w:szCs w:val="32"/>
        </w:rPr>
      </w:pPr>
      <w:r>
        <w:rPr>
          <w:rFonts w:hint="eastAsia" w:ascii="MS Mincho" w:hAnsi="MS Mincho" w:eastAsia="MS Mincho" w:cs="MS Mincho"/>
          <w:sz w:val="32"/>
          <w:szCs w:val="32"/>
        </w:rPr>
        <w:t>                                                             </w:t>
      </w:r>
    </w:p>
    <w:p w14:paraId="3A32C2F2">
      <w:pPr>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附件一：</w:t>
      </w:r>
    </w:p>
    <w:p w14:paraId="17693754">
      <w:pPr>
        <w:pStyle w:val="4"/>
        <w:shd w:val="clear" w:color="auto" w:fill="FFFFFF"/>
        <w:spacing w:beforeAutospacing="0" w:afterAutospacing="0"/>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桐城市天正园林绿化工程有限公司甄选</w:t>
      </w:r>
    </w:p>
    <w:p w14:paraId="6A8DFD68">
      <w:pPr>
        <w:pStyle w:val="4"/>
        <w:shd w:val="clear" w:color="auto" w:fill="FFFFFF"/>
        <w:spacing w:beforeAutospacing="0" w:afterAutospacing="0"/>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绿化养护劳务公司 </w:t>
      </w:r>
    </w:p>
    <w:p w14:paraId="78C31264">
      <w:pPr>
        <w:pStyle w:val="4"/>
        <w:shd w:val="clear" w:color="auto" w:fill="FFFFFF"/>
        <w:spacing w:beforeAutospacing="0" w:afterAutospacing="0"/>
        <w:ind w:firstLine="2595"/>
        <w:jc w:val="both"/>
        <w:rPr>
          <w:rFonts w:ascii="华文中宋" w:hAnsi="华文中宋" w:eastAsia="华文中宋" w:cs="华文中宋"/>
          <w:b/>
          <w:sz w:val="44"/>
          <w:szCs w:val="44"/>
        </w:rPr>
      </w:pPr>
      <w:r>
        <w:rPr>
          <w:rFonts w:hint="eastAsia" w:ascii="华文中宋" w:hAnsi="华文中宋" w:eastAsia="华文中宋" w:cs="华文中宋"/>
          <w:b/>
          <w:sz w:val="44"/>
          <w:szCs w:val="44"/>
        </w:rPr>
        <w:t> </w:t>
      </w:r>
    </w:p>
    <w:p w14:paraId="4BCAA1D2">
      <w:pPr>
        <w:pStyle w:val="4"/>
        <w:shd w:val="clear" w:color="auto" w:fill="FFFFFF"/>
        <w:spacing w:beforeAutospacing="0" w:afterAutospacing="0"/>
        <w:ind w:firstLine="2595"/>
        <w:jc w:val="both"/>
        <w:rPr>
          <w:rFonts w:ascii="华文中宋" w:hAnsi="华文中宋" w:eastAsia="华文中宋" w:cs="华文中宋"/>
          <w:b/>
          <w:sz w:val="44"/>
          <w:szCs w:val="44"/>
        </w:rPr>
      </w:pPr>
    </w:p>
    <w:p w14:paraId="7D98A288">
      <w:pPr>
        <w:pStyle w:val="4"/>
        <w:shd w:val="clear" w:color="auto" w:fill="FFFFFF"/>
        <w:spacing w:beforeAutospacing="0" w:afterAutospacing="0"/>
        <w:jc w:val="both"/>
        <w:rPr>
          <w:rFonts w:ascii="仿宋_GB2312" w:hAnsi="仿宋_GB2312" w:eastAsia="仿宋_GB2312" w:cs="仿宋_GB2312"/>
          <w:sz w:val="32"/>
          <w:szCs w:val="32"/>
        </w:rPr>
      </w:pPr>
      <w:r>
        <w:rPr>
          <w:rFonts w:hint="eastAsia" w:ascii="黑体" w:hAnsi="黑体" w:eastAsia="黑体" w:cs="黑体"/>
          <w:bCs/>
          <w:sz w:val="56"/>
          <w:szCs w:val="56"/>
        </w:rPr>
        <w:t xml:space="preserve">            申报文件</w:t>
      </w:r>
    </w:p>
    <w:p w14:paraId="1949D0B2">
      <w:pPr>
        <w:pStyle w:val="4"/>
        <w:shd w:val="clear" w:color="auto" w:fill="FFFFFF"/>
        <w:spacing w:beforeAutospacing="0" w:afterAutospacing="0"/>
        <w:ind w:firstLine="2595"/>
        <w:jc w:val="both"/>
        <w:rPr>
          <w:rFonts w:ascii="仿宋_GB2312" w:hAnsi="仿宋_GB2312" w:eastAsia="仿宋_GB2312" w:cs="仿宋_GB2312"/>
          <w:sz w:val="32"/>
          <w:szCs w:val="32"/>
        </w:rPr>
      </w:pPr>
      <w:r>
        <w:rPr>
          <w:rFonts w:hint="eastAsia" w:ascii="宋体" w:hAnsi="宋体" w:eastAsia="宋体" w:cs="宋体"/>
          <w:bCs/>
          <w:sz w:val="32"/>
          <w:szCs w:val="32"/>
        </w:rPr>
        <w:t> </w:t>
      </w:r>
    </w:p>
    <w:p w14:paraId="194FFD6E">
      <w:pPr>
        <w:pStyle w:val="4"/>
        <w:shd w:val="clear" w:color="auto" w:fill="FFFFFF"/>
        <w:spacing w:beforeAutospacing="0" w:afterAutospacing="0"/>
        <w:ind w:firstLine="2595"/>
        <w:jc w:val="both"/>
        <w:rPr>
          <w:rFonts w:ascii="宋体" w:hAnsi="宋体" w:eastAsia="宋体" w:cs="宋体"/>
          <w:bCs/>
          <w:sz w:val="32"/>
          <w:szCs w:val="32"/>
        </w:rPr>
      </w:pPr>
      <w:r>
        <w:rPr>
          <w:rFonts w:hint="eastAsia" w:ascii="宋体" w:hAnsi="宋体" w:eastAsia="宋体" w:cs="宋体"/>
          <w:bCs/>
          <w:sz w:val="32"/>
          <w:szCs w:val="32"/>
        </w:rPr>
        <w:t> </w:t>
      </w:r>
    </w:p>
    <w:p w14:paraId="59974EE7">
      <w:pPr>
        <w:pStyle w:val="4"/>
        <w:shd w:val="clear" w:color="auto" w:fill="FFFFFF"/>
        <w:spacing w:beforeAutospacing="0" w:afterAutospacing="0"/>
        <w:ind w:firstLine="2595"/>
        <w:jc w:val="both"/>
        <w:rPr>
          <w:rFonts w:ascii="宋体" w:hAnsi="宋体" w:eastAsia="宋体" w:cs="宋体"/>
          <w:bCs/>
          <w:sz w:val="32"/>
          <w:szCs w:val="32"/>
        </w:rPr>
      </w:pPr>
    </w:p>
    <w:p w14:paraId="599CD6B4">
      <w:pPr>
        <w:pStyle w:val="4"/>
        <w:shd w:val="clear" w:color="auto" w:fill="FFFFFF"/>
        <w:spacing w:beforeAutospacing="0" w:afterAutospacing="0"/>
        <w:ind w:firstLine="2595"/>
        <w:jc w:val="both"/>
        <w:rPr>
          <w:rFonts w:ascii="宋体" w:hAnsi="宋体" w:eastAsia="宋体" w:cs="宋体"/>
          <w:bCs/>
          <w:sz w:val="32"/>
          <w:szCs w:val="32"/>
        </w:rPr>
      </w:pPr>
    </w:p>
    <w:p w14:paraId="0F83217E">
      <w:pPr>
        <w:pStyle w:val="4"/>
        <w:shd w:val="clear" w:color="auto" w:fill="FFFFFF"/>
        <w:spacing w:beforeAutospacing="0" w:afterAutospacing="0"/>
        <w:ind w:firstLine="2595"/>
        <w:jc w:val="both"/>
        <w:rPr>
          <w:rFonts w:ascii="仿宋_GB2312" w:hAnsi="仿宋_GB2312" w:eastAsia="仿宋_GB2312" w:cs="仿宋_GB2312"/>
          <w:sz w:val="32"/>
          <w:szCs w:val="32"/>
        </w:rPr>
      </w:pPr>
    </w:p>
    <w:p w14:paraId="4C72F4D4">
      <w:pPr>
        <w:pStyle w:val="4"/>
        <w:shd w:val="clear" w:color="auto" w:fill="FFFFFF"/>
        <w:spacing w:beforeAutospacing="0" w:afterAutospacing="0"/>
        <w:jc w:val="both"/>
        <w:rPr>
          <w:rFonts w:ascii="黑体" w:hAnsi="黑体" w:eastAsia="黑体" w:cs="黑体"/>
          <w:sz w:val="32"/>
          <w:szCs w:val="32"/>
        </w:rPr>
      </w:pPr>
      <w:r>
        <w:rPr>
          <w:rFonts w:hint="eastAsia" w:ascii="黑体" w:hAnsi="黑体" w:eastAsia="黑体" w:cs="黑体"/>
          <w:bCs/>
          <w:sz w:val="32"/>
          <w:szCs w:val="32"/>
        </w:rPr>
        <w:t xml:space="preserve">      申报单位：</w:t>
      </w:r>
      <w:r>
        <w:rPr>
          <w:rFonts w:hint="eastAsia" w:ascii="黑体" w:hAnsi="黑体" w:eastAsia="黑体" w:cs="黑体"/>
          <w:bCs/>
          <w:sz w:val="32"/>
          <w:szCs w:val="32"/>
          <w:u w:val="single"/>
        </w:rPr>
        <w:t xml:space="preserve">                      </w:t>
      </w:r>
      <w:r>
        <w:rPr>
          <w:rFonts w:hint="eastAsia" w:ascii="黑体" w:hAnsi="黑体" w:eastAsia="黑体" w:cs="黑体"/>
          <w:bCs/>
          <w:sz w:val="32"/>
          <w:szCs w:val="32"/>
        </w:rPr>
        <w:t>（加盖公章）</w:t>
      </w:r>
    </w:p>
    <w:p w14:paraId="4F2C144D">
      <w:pPr>
        <w:pStyle w:val="4"/>
        <w:shd w:val="clear" w:color="auto" w:fill="FFFFFF"/>
        <w:spacing w:beforeAutospacing="0" w:afterAutospacing="0"/>
        <w:ind w:firstLine="2595"/>
        <w:jc w:val="both"/>
        <w:rPr>
          <w:rFonts w:ascii="黑体" w:hAnsi="黑体" w:eastAsia="黑体" w:cs="黑体"/>
          <w:sz w:val="32"/>
          <w:szCs w:val="32"/>
        </w:rPr>
      </w:pPr>
      <w:r>
        <w:rPr>
          <w:rFonts w:hint="eastAsia" w:ascii="宋体" w:hAnsi="宋体" w:eastAsia="宋体" w:cs="宋体"/>
          <w:bCs/>
          <w:sz w:val="32"/>
          <w:szCs w:val="32"/>
        </w:rPr>
        <w:t> </w:t>
      </w:r>
    </w:p>
    <w:p w14:paraId="2A9098AD">
      <w:pPr>
        <w:pStyle w:val="4"/>
        <w:shd w:val="clear" w:color="auto" w:fill="FFFFFF"/>
        <w:spacing w:beforeAutospacing="0" w:afterAutospacing="0"/>
        <w:jc w:val="both"/>
        <w:rPr>
          <w:rFonts w:ascii="黑体" w:hAnsi="黑体" w:eastAsia="黑体" w:cs="黑体"/>
          <w:bCs/>
          <w:sz w:val="32"/>
          <w:szCs w:val="32"/>
        </w:rPr>
      </w:pPr>
      <w:r>
        <w:rPr>
          <w:rFonts w:hint="eastAsia" w:ascii="黑体" w:hAnsi="黑体" w:eastAsia="黑体" w:cs="黑体"/>
          <w:bCs/>
          <w:sz w:val="32"/>
          <w:szCs w:val="32"/>
        </w:rPr>
        <w:t xml:space="preserve">      法定代表人：</w:t>
      </w:r>
      <w:r>
        <w:rPr>
          <w:rFonts w:hint="eastAsia" w:ascii="黑体" w:hAnsi="黑体" w:eastAsia="黑体" w:cs="黑体"/>
          <w:bCs/>
          <w:sz w:val="32"/>
          <w:szCs w:val="32"/>
          <w:u w:val="single"/>
        </w:rPr>
        <w:t xml:space="preserve">                    </w:t>
      </w:r>
      <w:r>
        <w:rPr>
          <w:rFonts w:hint="eastAsia" w:ascii="黑体" w:hAnsi="黑体" w:eastAsia="黑体" w:cs="黑体"/>
          <w:bCs/>
          <w:sz w:val="32"/>
          <w:szCs w:val="32"/>
        </w:rPr>
        <w:t>（签字或盖章）</w:t>
      </w:r>
    </w:p>
    <w:p w14:paraId="223EACB9">
      <w:pPr>
        <w:pStyle w:val="4"/>
        <w:shd w:val="clear" w:color="auto" w:fill="FFFFFF"/>
        <w:spacing w:beforeAutospacing="0" w:afterAutospacing="0"/>
        <w:jc w:val="both"/>
        <w:rPr>
          <w:rFonts w:ascii="黑体" w:hAnsi="黑体" w:eastAsia="黑体" w:cs="黑体"/>
          <w:sz w:val="32"/>
          <w:szCs w:val="32"/>
          <w:u w:val="single"/>
        </w:rPr>
      </w:pPr>
    </w:p>
    <w:p w14:paraId="34256B84">
      <w:pPr>
        <w:pStyle w:val="4"/>
        <w:shd w:val="clear" w:color="auto" w:fill="FFFFFF"/>
        <w:spacing w:beforeAutospacing="0" w:afterAutospacing="0"/>
        <w:jc w:val="both"/>
        <w:rPr>
          <w:rFonts w:ascii="黑体" w:hAnsi="黑体" w:eastAsia="黑体" w:cs="黑体"/>
          <w:sz w:val="32"/>
          <w:szCs w:val="32"/>
          <w:u w:val="single"/>
        </w:rPr>
      </w:pPr>
      <w:r>
        <w:rPr>
          <w:rFonts w:hint="eastAsia" w:ascii="黑体" w:hAnsi="黑体" w:eastAsia="黑体" w:cs="黑体"/>
          <w:bCs/>
          <w:sz w:val="32"/>
          <w:szCs w:val="32"/>
        </w:rPr>
        <w:t xml:space="preserve">      日    期:   </w:t>
      </w:r>
      <w:r>
        <w:rPr>
          <w:rFonts w:hint="eastAsia" w:ascii="宋体" w:hAnsi="宋体" w:eastAsia="宋体" w:cs="宋体"/>
          <w:bCs/>
          <w:sz w:val="32"/>
          <w:szCs w:val="32"/>
          <w:u w:val="single"/>
        </w:rPr>
        <w:t xml:space="preserve">      </w:t>
      </w:r>
      <w:r>
        <w:rPr>
          <w:rStyle w:val="7"/>
          <w:rFonts w:hint="eastAsia" w:ascii="宋体" w:hAnsi="宋体" w:eastAsia="宋体" w:cs="宋体"/>
          <w:bCs/>
          <w:sz w:val="32"/>
          <w:szCs w:val="32"/>
          <w:u w:val="single"/>
        </w:rPr>
        <w:t> </w:t>
      </w:r>
      <w:r>
        <w:rPr>
          <w:rFonts w:hint="eastAsia" w:ascii="黑体" w:hAnsi="黑体" w:eastAsia="黑体" w:cs="黑体"/>
          <w:bCs/>
          <w:sz w:val="32"/>
          <w:szCs w:val="32"/>
        </w:rPr>
        <w:t>年</w:t>
      </w:r>
      <w:r>
        <w:rPr>
          <w:rStyle w:val="7"/>
          <w:rFonts w:hint="eastAsia" w:ascii="宋体" w:hAnsi="宋体" w:eastAsia="宋体" w:cs="宋体"/>
          <w:bCs/>
          <w:sz w:val="32"/>
          <w:szCs w:val="32"/>
          <w:u w:val="single"/>
        </w:rPr>
        <w:t xml:space="preserve">  </w:t>
      </w:r>
      <w:r>
        <w:rPr>
          <w:rFonts w:hint="eastAsia" w:ascii="黑体" w:hAnsi="黑体" w:eastAsia="黑体" w:cs="黑体"/>
          <w:bCs/>
          <w:sz w:val="32"/>
          <w:szCs w:val="32"/>
        </w:rPr>
        <w:t>月</w:t>
      </w:r>
      <w:r>
        <w:rPr>
          <w:rStyle w:val="7"/>
          <w:rFonts w:hint="eastAsia" w:ascii="宋体" w:hAnsi="宋体" w:eastAsia="宋体" w:cs="宋体"/>
          <w:bCs/>
          <w:sz w:val="32"/>
          <w:szCs w:val="32"/>
          <w:u w:val="single"/>
        </w:rPr>
        <w:t> </w:t>
      </w:r>
      <w:r>
        <w:rPr>
          <w:rFonts w:hint="eastAsia" w:ascii="黑体" w:hAnsi="黑体" w:eastAsia="黑体" w:cs="黑体"/>
          <w:bCs/>
          <w:sz w:val="32"/>
          <w:szCs w:val="32"/>
        </w:rPr>
        <w:t>日</w:t>
      </w:r>
    </w:p>
    <w:p w14:paraId="22EFBCF3">
      <w:pPr>
        <w:pStyle w:val="4"/>
        <w:shd w:val="clear" w:color="auto" w:fill="FFFFFF"/>
        <w:spacing w:beforeAutospacing="0" w:afterAutospacing="0"/>
        <w:ind w:firstLine="2595"/>
        <w:jc w:val="center"/>
        <w:rPr>
          <w:rFonts w:ascii="黑体" w:hAnsi="黑体" w:eastAsia="黑体" w:cs="黑体"/>
          <w:bCs/>
          <w:sz w:val="32"/>
          <w:szCs w:val="32"/>
        </w:rPr>
      </w:pPr>
    </w:p>
    <w:p w14:paraId="21F7D035">
      <w:pPr>
        <w:pStyle w:val="4"/>
        <w:shd w:val="clear" w:color="auto" w:fill="FFFFFF"/>
        <w:spacing w:beforeAutospacing="0" w:afterAutospacing="0"/>
        <w:ind w:firstLine="2595"/>
        <w:jc w:val="center"/>
        <w:rPr>
          <w:rFonts w:ascii="黑体" w:hAnsi="黑体" w:eastAsia="黑体" w:cs="黑体"/>
          <w:bCs/>
          <w:sz w:val="32"/>
          <w:szCs w:val="32"/>
        </w:rPr>
      </w:pPr>
    </w:p>
    <w:p w14:paraId="75FDEE00">
      <w:pPr>
        <w:pStyle w:val="4"/>
        <w:shd w:val="clear" w:color="auto" w:fill="FFFFFF"/>
        <w:spacing w:beforeAutospacing="0" w:afterAutospacing="0"/>
        <w:ind w:firstLine="2595"/>
        <w:jc w:val="center"/>
        <w:rPr>
          <w:rFonts w:ascii="黑体" w:hAnsi="黑体" w:eastAsia="黑体" w:cs="黑体"/>
          <w:bCs/>
          <w:sz w:val="32"/>
          <w:szCs w:val="32"/>
        </w:rPr>
      </w:pPr>
    </w:p>
    <w:p w14:paraId="00A74018">
      <w:pPr>
        <w:pStyle w:val="4"/>
        <w:shd w:val="clear" w:color="auto" w:fill="FFFFFF"/>
        <w:spacing w:beforeAutospacing="0" w:afterAutospacing="0"/>
        <w:ind w:firstLine="2595"/>
        <w:jc w:val="center"/>
        <w:rPr>
          <w:rFonts w:ascii="黑体" w:hAnsi="黑体" w:eastAsia="黑体" w:cs="黑体"/>
          <w:bCs/>
          <w:sz w:val="32"/>
          <w:szCs w:val="32"/>
        </w:rPr>
      </w:pPr>
    </w:p>
    <w:p w14:paraId="4D165982">
      <w:pPr>
        <w:pStyle w:val="4"/>
        <w:shd w:val="clear" w:color="auto" w:fill="FFFFFF"/>
        <w:spacing w:beforeAutospacing="0" w:afterAutospacing="0" w:line="6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桐城市天正园林绿化工程有限公司</w:t>
      </w:r>
    </w:p>
    <w:p w14:paraId="2912C5B3">
      <w:pPr>
        <w:spacing w:line="500" w:lineRule="exact"/>
        <w:jc w:val="center"/>
        <w:rPr>
          <w:rFonts w:ascii="黑体" w:hAnsi="黑体" w:eastAsia="黑体" w:cs="黑体"/>
          <w:kern w:val="0"/>
          <w:sz w:val="36"/>
          <w:szCs w:val="36"/>
        </w:rPr>
      </w:pPr>
      <w:r>
        <w:rPr>
          <w:rFonts w:hint="eastAsia" w:ascii="黑体" w:hAnsi="黑体" w:eastAsia="黑体"/>
          <w:sz w:val="44"/>
          <w:szCs w:val="44"/>
        </w:rPr>
        <w:t>甄选绿化养护劳务公司</w:t>
      </w:r>
      <w:r>
        <w:rPr>
          <w:rFonts w:hint="eastAsia" w:ascii="华文中宋" w:hAnsi="华文中宋" w:eastAsia="华文中宋" w:cs="华文中宋"/>
          <w:bCs/>
          <w:spacing w:val="-11"/>
          <w:kern w:val="0"/>
          <w:sz w:val="44"/>
          <w:szCs w:val="44"/>
          <w:shd w:val="clear" w:color="auto" w:fill="FFFFFF"/>
        </w:rPr>
        <w:t>申报表</w:t>
      </w:r>
    </w:p>
    <w:p w14:paraId="4FB74252">
      <w:pPr>
        <w:widowControl/>
        <w:shd w:val="clear" w:color="auto" w:fill="FFFFFF"/>
        <w:spacing w:line="300" w:lineRule="exact"/>
        <w:rPr>
          <w:rFonts w:ascii="仿宋_GB2312" w:hAnsi="仿宋_GB2312" w:eastAsia="仿宋_GB2312" w:cs="仿宋_GB2312"/>
          <w:kern w:val="0"/>
          <w:sz w:val="32"/>
          <w:szCs w:val="32"/>
        </w:rPr>
      </w:pPr>
    </w:p>
    <w:p w14:paraId="3E5638F7">
      <w:pPr>
        <w:widowControl/>
        <w:shd w:val="clear" w:color="auto" w:fill="FFFFFF"/>
        <w:spacing w:line="300" w:lineRule="exact"/>
        <w:ind w:firstLine="4480" w:firstLineChars="14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申报时间：</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 xml:space="preserve">  年 </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月</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 xml:space="preserve"> 日</w:t>
      </w:r>
    </w:p>
    <w:tbl>
      <w:tblPr>
        <w:tblStyle w:val="5"/>
        <w:tblW w:w="8983" w:type="dxa"/>
        <w:jc w:val="center"/>
        <w:tblLayout w:type="fixed"/>
        <w:tblCellMar>
          <w:top w:w="0" w:type="dxa"/>
          <w:left w:w="0" w:type="dxa"/>
          <w:bottom w:w="0" w:type="dxa"/>
          <w:right w:w="0" w:type="dxa"/>
        </w:tblCellMar>
      </w:tblPr>
      <w:tblGrid>
        <w:gridCol w:w="1845"/>
        <w:gridCol w:w="1611"/>
        <w:gridCol w:w="753"/>
        <w:gridCol w:w="1735"/>
        <w:gridCol w:w="1650"/>
        <w:gridCol w:w="1336"/>
        <w:gridCol w:w="53"/>
      </w:tblGrid>
      <w:tr w14:paraId="72387E1C">
        <w:tblPrEx>
          <w:tblCellMar>
            <w:top w:w="0" w:type="dxa"/>
            <w:left w:w="0" w:type="dxa"/>
            <w:bottom w:w="0" w:type="dxa"/>
            <w:right w:w="0" w:type="dxa"/>
          </w:tblCellMar>
        </w:tblPrEx>
        <w:trPr>
          <w:trHeight w:val="698" w:hRule="atLeast"/>
          <w:jc w:val="center"/>
        </w:trPr>
        <w:tc>
          <w:tcPr>
            <w:tcW w:w="1845" w:type="dxa"/>
            <w:tcBorders>
              <w:top w:val="single" w:color="auto" w:sz="8" w:space="0"/>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7101D57">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申报单</w:t>
            </w:r>
          </w:p>
          <w:p w14:paraId="49D684BB">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位名称</w:t>
            </w:r>
          </w:p>
        </w:tc>
        <w:tc>
          <w:tcPr>
            <w:tcW w:w="7085" w:type="dxa"/>
            <w:gridSpan w:val="5"/>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14:paraId="61C332ED">
            <w:pPr>
              <w:widowControl/>
              <w:spacing w:line="300" w:lineRule="exact"/>
              <w:ind w:left="270"/>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53" w:type="dxa"/>
            <w:tcBorders>
              <w:top w:val="nil"/>
              <w:left w:val="nil"/>
              <w:bottom w:val="nil"/>
              <w:right w:val="nil"/>
            </w:tcBorders>
            <w:noWrap/>
            <w:vAlign w:val="center"/>
          </w:tcPr>
          <w:p w14:paraId="4ADD9E87">
            <w:pPr>
              <w:widowControl/>
              <w:spacing w:line="300" w:lineRule="exact"/>
              <w:jc w:val="left"/>
              <w:rPr>
                <w:rFonts w:ascii="仿宋_GB2312" w:hAnsi="仿宋_GB2312" w:eastAsia="仿宋_GB2312" w:cs="仿宋_GB2312"/>
                <w:kern w:val="0"/>
                <w:sz w:val="28"/>
                <w:szCs w:val="28"/>
              </w:rPr>
            </w:pPr>
          </w:p>
        </w:tc>
      </w:tr>
      <w:tr w14:paraId="7625884B">
        <w:tblPrEx>
          <w:tblCellMar>
            <w:top w:w="0" w:type="dxa"/>
            <w:left w:w="0" w:type="dxa"/>
            <w:bottom w:w="0" w:type="dxa"/>
            <w:right w:w="0" w:type="dxa"/>
          </w:tblCellMar>
        </w:tblPrEx>
        <w:trPr>
          <w:trHeight w:val="682" w:hRule="atLeast"/>
          <w:jc w:val="center"/>
        </w:trPr>
        <w:tc>
          <w:tcPr>
            <w:tcW w:w="18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03715A9">
            <w:pPr>
              <w:widowControl/>
              <w:spacing w:line="300" w:lineRule="exact"/>
              <w:ind w:left="27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注册地址</w:t>
            </w:r>
          </w:p>
        </w:tc>
        <w:tc>
          <w:tcPr>
            <w:tcW w:w="4099"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14:paraId="02AFAB3D">
            <w:pPr>
              <w:widowControl/>
              <w:spacing w:line="300" w:lineRule="exact"/>
              <w:ind w:left="270"/>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1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887F589">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邮政编码</w:t>
            </w:r>
          </w:p>
        </w:tc>
        <w:tc>
          <w:tcPr>
            <w:tcW w:w="133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B20151A">
            <w:pPr>
              <w:widowControl/>
              <w:spacing w:line="300" w:lineRule="exact"/>
              <w:ind w:left="270"/>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53" w:type="dxa"/>
            <w:tcBorders>
              <w:top w:val="nil"/>
              <w:left w:val="nil"/>
              <w:bottom w:val="nil"/>
              <w:right w:val="nil"/>
            </w:tcBorders>
            <w:noWrap/>
            <w:vAlign w:val="center"/>
          </w:tcPr>
          <w:p w14:paraId="34C6F3C7">
            <w:pPr>
              <w:widowControl/>
              <w:spacing w:line="300" w:lineRule="exact"/>
              <w:jc w:val="left"/>
              <w:rPr>
                <w:rFonts w:ascii="仿宋_GB2312" w:hAnsi="仿宋_GB2312" w:eastAsia="仿宋_GB2312" w:cs="仿宋_GB2312"/>
                <w:kern w:val="0"/>
                <w:sz w:val="28"/>
                <w:szCs w:val="28"/>
              </w:rPr>
            </w:pPr>
          </w:p>
        </w:tc>
      </w:tr>
      <w:tr w14:paraId="7DECD296">
        <w:tblPrEx>
          <w:tblCellMar>
            <w:top w:w="0" w:type="dxa"/>
            <w:left w:w="0" w:type="dxa"/>
            <w:bottom w:w="0" w:type="dxa"/>
            <w:right w:w="0" w:type="dxa"/>
          </w:tblCellMar>
        </w:tblPrEx>
        <w:trPr>
          <w:trHeight w:val="548" w:hRule="atLeast"/>
          <w:jc w:val="center"/>
        </w:trPr>
        <w:tc>
          <w:tcPr>
            <w:tcW w:w="1845" w:type="dxa"/>
            <w:vMerge w:val="restart"/>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76152910">
            <w:pPr>
              <w:widowControl/>
              <w:spacing w:line="300" w:lineRule="exact"/>
              <w:ind w:left="27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联系</w:t>
            </w:r>
          </w:p>
          <w:p w14:paraId="6E443517">
            <w:pPr>
              <w:widowControl/>
              <w:spacing w:line="300" w:lineRule="exact"/>
              <w:ind w:left="27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方式</w:t>
            </w:r>
            <w:r>
              <w:rPr>
                <w:rFonts w:hint="eastAsia" w:ascii="宋体" w:hAnsi="宋体" w:eastAsia="宋体" w:cs="宋体"/>
                <w:kern w:val="0"/>
                <w:sz w:val="28"/>
                <w:szCs w:val="28"/>
              </w:rPr>
              <w:t> </w:t>
            </w:r>
          </w:p>
        </w:tc>
        <w:tc>
          <w:tcPr>
            <w:tcW w:w="161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28D1D08">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联系人</w:t>
            </w:r>
          </w:p>
        </w:tc>
        <w:tc>
          <w:tcPr>
            <w:tcW w:w="2488"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A30C7A6">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1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633FE56A">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c>
          <w:tcPr>
            <w:tcW w:w="133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54C70524">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53" w:type="dxa"/>
            <w:tcBorders>
              <w:top w:val="nil"/>
              <w:left w:val="nil"/>
              <w:bottom w:val="nil"/>
              <w:right w:val="nil"/>
            </w:tcBorders>
            <w:noWrap/>
            <w:vAlign w:val="center"/>
          </w:tcPr>
          <w:p w14:paraId="4D6908E0">
            <w:pPr>
              <w:widowControl/>
              <w:spacing w:line="300" w:lineRule="exact"/>
              <w:jc w:val="left"/>
              <w:rPr>
                <w:rFonts w:ascii="仿宋_GB2312" w:hAnsi="仿宋_GB2312" w:eastAsia="仿宋_GB2312" w:cs="仿宋_GB2312"/>
                <w:kern w:val="0"/>
                <w:sz w:val="28"/>
                <w:szCs w:val="28"/>
              </w:rPr>
            </w:pPr>
          </w:p>
        </w:tc>
      </w:tr>
      <w:tr w14:paraId="0550447D">
        <w:tblPrEx>
          <w:tblCellMar>
            <w:top w:w="0" w:type="dxa"/>
            <w:left w:w="0" w:type="dxa"/>
            <w:bottom w:w="0" w:type="dxa"/>
            <w:right w:w="0" w:type="dxa"/>
          </w:tblCellMar>
        </w:tblPrEx>
        <w:trPr>
          <w:trHeight w:val="418" w:hRule="atLeast"/>
          <w:jc w:val="center"/>
        </w:trPr>
        <w:tc>
          <w:tcPr>
            <w:tcW w:w="1845" w:type="dxa"/>
            <w:vMerge w:val="continue"/>
            <w:tcBorders>
              <w:top w:val="nil"/>
              <w:left w:val="single" w:color="auto" w:sz="8" w:space="0"/>
              <w:bottom w:val="single" w:color="auto" w:sz="8" w:space="0"/>
              <w:right w:val="single" w:color="auto" w:sz="8" w:space="0"/>
            </w:tcBorders>
            <w:noWrap/>
            <w:vAlign w:val="center"/>
          </w:tcPr>
          <w:p w14:paraId="1C213D86">
            <w:pPr>
              <w:widowControl/>
              <w:spacing w:line="300" w:lineRule="exact"/>
              <w:jc w:val="left"/>
              <w:rPr>
                <w:rFonts w:ascii="仿宋_GB2312" w:hAnsi="仿宋_GB2312" w:eastAsia="仿宋_GB2312" w:cs="仿宋_GB2312"/>
                <w:kern w:val="0"/>
                <w:sz w:val="28"/>
                <w:szCs w:val="28"/>
              </w:rPr>
            </w:pPr>
          </w:p>
        </w:tc>
        <w:tc>
          <w:tcPr>
            <w:tcW w:w="161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4FD3672">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传  真</w:t>
            </w:r>
          </w:p>
        </w:tc>
        <w:tc>
          <w:tcPr>
            <w:tcW w:w="2488"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0F2ACFC1">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1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42A926D9">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邮箱</w:t>
            </w:r>
          </w:p>
        </w:tc>
        <w:tc>
          <w:tcPr>
            <w:tcW w:w="133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2F3EE58">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53" w:type="dxa"/>
            <w:tcBorders>
              <w:top w:val="nil"/>
              <w:left w:val="nil"/>
              <w:bottom w:val="nil"/>
              <w:right w:val="nil"/>
            </w:tcBorders>
            <w:noWrap/>
            <w:vAlign w:val="center"/>
          </w:tcPr>
          <w:p w14:paraId="69D479C5">
            <w:pPr>
              <w:widowControl/>
              <w:spacing w:line="300" w:lineRule="exact"/>
              <w:jc w:val="left"/>
              <w:rPr>
                <w:rFonts w:ascii="仿宋_GB2312" w:hAnsi="仿宋_GB2312" w:eastAsia="仿宋_GB2312" w:cs="仿宋_GB2312"/>
                <w:kern w:val="0"/>
                <w:sz w:val="28"/>
                <w:szCs w:val="28"/>
              </w:rPr>
            </w:pPr>
          </w:p>
        </w:tc>
      </w:tr>
      <w:tr w14:paraId="36E7AA5E">
        <w:tblPrEx>
          <w:tblCellMar>
            <w:top w:w="0" w:type="dxa"/>
            <w:left w:w="0" w:type="dxa"/>
            <w:bottom w:w="0" w:type="dxa"/>
            <w:right w:w="0" w:type="dxa"/>
          </w:tblCellMar>
        </w:tblPrEx>
        <w:trPr>
          <w:trHeight w:val="418" w:hRule="atLeast"/>
          <w:jc w:val="center"/>
        </w:trPr>
        <w:tc>
          <w:tcPr>
            <w:tcW w:w="18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414FCEEB">
            <w:pPr>
              <w:widowControl/>
              <w:spacing w:line="300" w:lineRule="exact"/>
              <w:ind w:left="27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  定</w:t>
            </w:r>
          </w:p>
          <w:p w14:paraId="7512253D">
            <w:pPr>
              <w:widowControl/>
              <w:spacing w:line="300" w:lineRule="exact"/>
              <w:ind w:left="27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代表人</w:t>
            </w:r>
          </w:p>
        </w:tc>
        <w:tc>
          <w:tcPr>
            <w:tcW w:w="1611"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BE2A3A3">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姓名</w:t>
            </w:r>
          </w:p>
        </w:tc>
        <w:tc>
          <w:tcPr>
            <w:tcW w:w="2488"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664E3F38">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1650"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189342DF">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c>
          <w:tcPr>
            <w:tcW w:w="1336"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7FD76CC3">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53" w:type="dxa"/>
            <w:tcBorders>
              <w:top w:val="nil"/>
              <w:left w:val="nil"/>
              <w:bottom w:val="nil"/>
              <w:right w:val="nil"/>
            </w:tcBorders>
            <w:noWrap/>
            <w:vAlign w:val="center"/>
          </w:tcPr>
          <w:p w14:paraId="7AD771C3">
            <w:pPr>
              <w:widowControl/>
              <w:spacing w:line="300" w:lineRule="exact"/>
              <w:jc w:val="left"/>
              <w:rPr>
                <w:rFonts w:ascii="仿宋_GB2312" w:hAnsi="仿宋_GB2312" w:eastAsia="仿宋_GB2312" w:cs="仿宋_GB2312"/>
                <w:kern w:val="0"/>
                <w:sz w:val="28"/>
                <w:szCs w:val="28"/>
              </w:rPr>
            </w:pPr>
          </w:p>
        </w:tc>
      </w:tr>
      <w:tr w14:paraId="3387AB9F">
        <w:tblPrEx>
          <w:tblCellMar>
            <w:top w:w="0" w:type="dxa"/>
            <w:left w:w="0" w:type="dxa"/>
            <w:bottom w:w="0" w:type="dxa"/>
            <w:right w:w="0" w:type="dxa"/>
          </w:tblCellMar>
        </w:tblPrEx>
        <w:trPr>
          <w:trHeight w:val="892" w:hRule="atLeast"/>
          <w:jc w:val="center"/>
        </w:trPr>
        <w:tc>
          <w:tcPr>
            <w:tcW w:w="18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235CCD5F">
            <w:pPr>
              <w:widowControl/>
              <w:spacing w:line="300" w:lineRule="exact"/>
              <w:ind w:left="270"/>
              <w:jc w:val="center"/>
              <w:rPr>
                <w:rFonts w:ascii="仿宋_GB2312" w:hAnsi="仿宋_GB2312" w:eastAsia="仿宋_GB2312" w:cs="仿宋_GB2312"/>
                <w:kern w:val="0"/>
                <w:sz w:val="28"/>
                <w:szCs w:val="28"/>
              </w:rPr>
            </w:pPr>
            <w:r>
              <w:rPr>
                <w:rFonts w:hint="eastAsia" w:ascii="仿宋_GB2312" w:eastAsia="仿宋_GB2312"/>
                <w:sz w:val="32"/>
                <w:szCs w:val="32"/>
              </w:rPr>
              <w:t>劳务资质证书</w:t>
            </w:r>
            <w:r>
              <w:rPr>
                <w:rFonts w:hint="eastAsia" w:ascii="仿宋_GB2312" w:hAnsi="仿宋_GB2312" w:eastAsia="仿宋_GB2312" w:cs="仿宋_GB2312"/>
                <w:kern w:val="0"/>
                <w:sz w:val="28"/>
                <w:szCs w:val="28"/>
              </w:rPr>
              <w:t>号</w:t>
            </w:r>
          </w:p>
        </w:tc>
        <w:tc>
          <w:tcPr>
            <w:tcW w:w="2364"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479FFA7B">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p w14:paraId="170C1D5C">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1735" w:type="dxa"/>
            <w:tcBorders>
              <w:top w:val="nil"/>
              <w:left w:val="nil"/>
              <w:bottom w:val="single" w:color="auto" w:sz="8" w:space="0"/>
              <w:right w:val="single" w:color="auto" w:sz="8" w:space="0"/>
            </w:tcBorders>
            <w:noWrap/>
            <w:tcMar>
              <w:top w:w="0" w:type="dxa"/>
              <w:left w:w="108" w:type="dxa"/>
              <w:bottom w:w="0" w:type="dxa"/>
              <w:right w:w="108" w:type="dxa"/>
            </w:tcMar>
            <w:vAlign w:val="center"/>
          </w:tcPr>
          <w:p w14:paraId="3E7EBA05">
            <w:pPr>
              <w:widowControl/>
              <w:spacing w:line="300" w:lineRule="exact"/>
              <w:jc w:val="center"/>
              <w:rPr>
                <w:rFonts w:ascii="仿宋_GB2312" w:hAnsi="仿宋_GB2312" w:eastAsia="仿宋_GB2312" w:cs="仿宋_GB2312"/>
                <w:kern w:val="0"/>
                <w:sz w:val="28"/>
                <w:szCs w:val="28"/>
              </w:rPr>
            </w:pPr>
            <w:r>
              <w:rPr>
                <w:rFonts w:hint="eastAsia" w:ascii="仿宋_GB2312" w:eastAsia="仿宋_GB2312"/>
                <w:sz w:val="32"/>
                <w:szCs w:val="32"/>
              </w:rPr>
              <w:t>劳务资质证书</w:t>
            </w:r>
            <w:r>
              <w:rPr>
                <w:rFonts w:hint="eastAsia" w:ascii="仿宋_GB2312" w:hAnsi="仿宋_GB2312" w:eastAsia="仿宋_GB2312" w:cs="仿宋_GB2312"/>
                <w:kern w:val="0"/>
                <w:sz w:val="28"/>
                <w:szCs w:val="28"/>
              </w:rPr>
              <w:t>有效期</w:t>
            </w:r>
          </w:p>
        </w:tc>
        <w:tc>
          <w:tcPr>
            <w:tcW w:w="2986"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14:paraId="3A07FC5B">
            <w:pPr>
              <w:widowControl/>
              <w:spacing w:line="3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至</w:t>
            </w:r>
            <w:r>
              <w:rPr>
                <w:rFonts w:hint="eastAsia" w:ascii="宋体" w:hAnsi="宋体" w:eastAsia="宋体" w:cs="宋体"/>
                <w:kern w:val="0"/>
                <w:sz w:val="28"/>
                <w:szCs w:val="28"/>
              </w:rPr>
              <w:t xml:space="preserve">    </w:t>
            </w:r>
            <w:r>
              <w:rPr>
                <w:rFonts w:hint="eastAsia" w:ascii="仿宋_GB2312" w:hAnsi="仿宋_GB2312" w:eastAsia="仿宋_GB2312" w:cs="仿宋_GB2312"/>
                <w:kern w:val="0"/>
                <w:sz w:val="28"/>
                <w:szCs w:val="28"/>
              </w:rPr>
              <w:t>年</w:t>
            </w:r>
            <w:r>
              <w:rPr>
                <w:rFonts w:hint="eastAsia" w:ascii="宋体" w:hAnsi="宋体" w:eastAsia="宋体" w:cs="宋体"/>
                <w:kern w:val="0"/>
                <w:sz w:val="28"/>
                <w:szCs w:val="28"/>
              </w:rPr>
              <w:t> </w:t>
            </w:r>
            <w:r>
              <w:rPr>
                <w:rFonts w:hint="eastAsia" w:ascii="仿宋_GB2312" w:hAnsi="仿宋_GB2312" w:eastAsia="仿宋_GB2312" w:cs="仿宋_GB2312"/>
                <w:kern w:val="0"/>
                <w:sz w:val="28"/>
                <w:szCs w:val="28"/>
              </w:rPr>
              <w:t>月</w:t>
            </w:r>
            <w:r>
              <w:rPr>
                <w:rFonts w:hint="eastAsia" w:ascii="宋体" w:hAnsi="宋体" w:eastAsia="宋体" w:cs="宋体"/>
                <w:kern w:val="0"/>
                <w:sz w:val="28"/>
                <w:szCs w:val="28"/>
              </w:rPr>
              <w:t> </w:t>
            </w:r>
            <w:r>
              <w:rPr>
                <w:rFonts w:hint="eastAsia" w:ascii="仿宋_GB2312" w:hAnsi="仿宋_GB2312" w:eastAsia="仿宋_GB2312" w:cs="仿宋_GB2312"/>
                <w:kern w:val="0"/>
                <w:sz w:val="28"/>
                <w:szCs w:val="28"/>
              </w:rPr>
              <w:t>日</w:t>
            </w:r>
          </w:p>
        </w:tc>
        <w:tc>
          <w:tcPr>
            <w:tcW w:w="53" w:type="dxa"/>
            <w:tcBorders>
              <w:top w:val="nil"/>
              <w:left w:val="nil"/>
              <w:bottom w:val="nil"/>
              <w:right w:val="nil"/>
            </w:tcBorders>
            <w:noWrap/>
            <w:vAlign w:val="center"/>
          </w:tcPr>
          <w:p w14:paraId="3C648380">
            <w:pPr>
              <w:widowControl/>
              <w:spacing w:line="300" w:lineRule="exact"/>
              <w:jc w:val="left"/>
              <w:rPr>
                <w:rFonts w:ascii="仿宋_GB2312" w:hAnsi="仿宋_GB2312" w:eastAsia="仿宋_GB2312" w:cs="仿宋_GB2312"/>
                <w:kern w:val="0"/>
                <w:sz w:val="28"/>
                <w:szCs w:val="28"/>
              </w:rPr>
            </w:pPr>
          </w:p>
        </w:tc>
      </w:tr>
      <w:tr w14:paraId="6167F0E9">
        <w:tblPrEx>
          <w:tblCellMar>
            <w:top w:w="0" w:type="dxa"/>
            <w:left w:w="0" w:type="dxa"/>
            <w:bottom w:w="0" w:type="dxa"/>
            <w:right w:w="0" w:type="dxa"/>
          </w:tblCellMar>
        </w:tblPrEx>
        <w:trPr>
          <w:trHeight w:val="738" w:hRule="atLeast"/>
          <w:jc w:val="center"/>
        </w:trPr>
        <w:tc>
          <w:tcPr>
            <w:tcW w:w="18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7500E31">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企业成</w:t>
            </w:r>
          </w:p>
          <w:p w14:paraId="66476D64">
            <w:pPr>
              <w:widowControl/>
              <w:spacing w:line="3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立时间</w:t>
            </w:r>
          </w:p>
        </w:tc>
        <w:tc>
          <w:tcPr>
            <w:tcW w:w="7085"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14:paraId="7548022C">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53" w:type="dxa"/>
            <w:tcBorders>
              <w:top w:val="nil"/>
              <w:left w:val="nil"/>
              <w:bottom w:val="nil"/>
              <w:right w:val="nil"/>
            </w:tcBorders>
            <w:noWrap/>
            <w:vAlign w:val="center"/>
          </w:tcPr>
          <w:p w14:paraId="7E8315A0">
            <w:pPr>
              <w:widowControl/>
              <w:spacing w:line="300" w:lineRule="exact"/>
              <w:jc w:val="left"/>
              <w:rPr>
                <w:rFonts w:ascii="仿宋_GB2312" w:hAnsi="仿宋_GB2312" w:eastAsia="仿宋_GB2312" w:cs="仿宋_GB2312"/>
                <w:kern w:val="0"/>
                <w:sz w:val="28"/>
                <w:szCs w:val="28"/>
              </w:rPr>
            </w:pPr>
          </w:p>
        </w:tc>
      </w:tr>
      <w:tr w14:paraId="662822B9">
        <w:tblPrEx>
          <w:tblCellMar>
            <w:top w:w="0" w:type="dxa"/>
            <w:left w:w="0" w:type="dxa"/>
            <w:bottom w:w="0" w:type="dxa"/>
            <w:right w:w="0" w:type="dxa"/>
          </w:tblCellMar>
        </w:tblPrEx>
        <w:trPr>
          <w:trHeight w:val="750" w:hRule="atLeast"/>
          <w:jc w:val="center"/>
        </w:trPr>
        <w:tc>
          <w:tcPr>
            <w:tcW w:w="18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CCAD016">
            <w:pPr>
              <w:widowControl/>
              <w:spacing w:line="300" w:lineRule="exact"/>
              <w:ind w:left="27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营  业</w:t>
            </w:r>
          </w:p>
          <w:p w14:paraId="06E645CA">
            <w:pPr>
              <w:widowControl/>
              <w:spacing w:line="300" w:lineRule="exact"/>
              <w:ind w:left="27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执照号</w:t>
            </w:r>
          </w:p>
        </w:tc>
        <w:tc>
          <w:tcPr>
            <w:tcW w:w="7085"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14:paraId="1A06179C">
            <w:pPr>
              <w:widowControl/>
              <w:spacing w:line="300" w:lineRule="exact"/>
              <w:jc w:val="center"/>
              <w:rPr>
                <w:rFonts w:ascii="仿宋_GB2312" w:hAnsi="仿宋_GB2312" w:eastAsia="仿宋_GB2312" w:cs="仿宋_GB2312"/>
                <w:kern w:val="0"/>
                <w:sz w:val="28"/>
                <w:szCs w:val="28"/>
              </w:rPr>
            </w:pPr>
          </w:p>
        </w:tc>
        <w:tc>
          <w:tcPr>
            <w:tcW w:w="53" w:type="dxa"/>
            <w:tcBorders>
              <w:top w:val="nil"/>
              <w:left w:val="nil"/>
              <w:bottom w:val="nil"/>
              <w:right w:val="nil"/>
            </w:tcBorders>
            <w:noWrap/>
            <w:vAlign w:val="center"/>
          </w:tcPr>
          <w:p w14:paraId="3F8DD043">
            <w:pPr>
              <w:widowControl/>
              <w:spacing w:line="300" w:lineRule="exact"/>
              <w:jc w:val="left"/>
              <w:rPr>
                <w:rFonts w:ascii="仿宋_GB2312" w:hAnsi="仿宋_GB2312" w:eastAsia="仿宋_GB2312" w:cs="仿宋_GB2312"/>
                <w:kern w:val="0"/>
                <w:sz w:val="28"/>
                <w:szCs w:val="28"/>
              </w:rPr>
            </w:pPr>
          </w:p>
        </w:tc>
      </w:tr>
      <w:tr w14:paraId="7E1B817C">
        <w:tblPrEx>
          <w:tblCellMar>
            <w:top w:w="0" w:type="dxa"/>
            <w:left w:w="0" w:type="dxa"/>
            <w:bottom w:w="0" w:type="dxa"/>
            <w:right w:w="0" w:type="dxa"/>
          </w:tblCellMar>
        </w:tblPrEx>
        <w:trPr>
          <w:trHeight w:val="810" w:hRule="atLeast"/>
          <w:jc w:val="center"/>
        </w:trPr>
        <w:tc>
          <w:tcPr>
            <w:tcW w:w="18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35614C8C">
            <w:pPr>
              <w:widowControl/>
              <w:spacing w:line="300" w:lineRule="exact"/>
              <w:ind w:left="27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注册资金</w:t>
            </w:r>
          </w:p>
        </w:tc>
        <w:tc>
          <w:tcPr>
            <w:tcW w:w="7085"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14:paraId="50AFD3A7">
            <w:pPr>
              <w:widowControl/>
              <w:spacing w:line="300" w:lineRule="exact"/>
              <w:jc w:val="center"/>
              <w:rPr>
                <w:rFonts w:ascii="仿宋_GB2312" w:hAnsi="仿宋_GB2312" w:eastAsia="仿宋_GB2312" w:cs="仿宋_GB2312"/>
                <w:kern w:val="0"/>
                <w:sz w:val="28"/>
                <w:szCs w:val="28"/>
              </w:rPr>
            </w:pPr>
          </w:p>
        </w:tc>
        <w:tc>
          <w:tcPr>
            <w:tcW w:w="53" w:type="dxa"/>
            <w:tcBorders>
              <w:top w:val="nil"/>
              <w:left w:val="nil"/>
              <w:bottom w:val="nil"/>
              <w:right w:val="nil"/>
            </w:tcBorders>
            <w:noWrap/>
            <w:vAlign w:val="center"/>
          </w:tcPr>
          <w:p w14:paraId="08685E1E">
            <w:pPr>
              <w:widowControl/>
              <w:spacing w:line="300" w:lineRule="exact"/>
              <w:jc w:val="left"/>
              <w:rPr>
                <w:rFonts w:ascii="仿宋_GB2312" w:hAnsi="仿宋_GB2312" w:eastAsia="仿宋_GB2312" w:cs="仿宋_GB2312"/>
                <w:kern w:val="0"/>
                <w:sz w:val="28"/>
                <w:szCs w:val="28"/>
              </w:rPr>
            </w:pPr>
          </w:p>
        </w:tc>
      </w:tr>
      <w:tr w14:paraId="5744DA56">
        <w:tblPrEx>
          <w:tblCellMar>
            <w:top w:w="0" w:type="dxa"/>
            <w:left w:w="0" w:type="dxa"/>
            <w:bottom w:w="0" w:type="dxa"/>
            <w:right w:w="0" w:type="dxa"/>
          </w:tblCellMar>
        </w:tblPrEx>
        <w:trPr>
          <w:trHeight w:val="838" w:hRule="atLeast"/>
          <w:jc w:val="center"/>
        </w:trPr>
        <w:tc>
          <w:tcPr>
            <w:tcW w:w="18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17686719">
            <w:pPr>
              <w:widowControl/>
              <w:spacing w:line="300" w:lineRule="exact"/>
              <w:ind w:left="27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基本帐户</w:t>
            </w:r>
          </w:p>
          <w:p w14:paraId="402EA7EB">
            <w:pPr>
              <w:widowControl/>
              <w:spacing w:line="300" w:lineRule="exact"/>
              <w:ind w:left="27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开户银行</w:t>
            </w:r>
          </w:p>
        </w:tc>
        <w:tc>
          <w:tcPr>
            <w:tcW w:w="7085"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14:paraId="15005221">
            <w:pPr>
              <w:widowControl/>
              <w:spacing w:line="300" w:lineRule="exact"/>
              <w:jc w:val="center"/>
              <w:rPr>
                <w:rFonts w:ascii="仿宋_GB2312" w:hAnsi="仿宋_GB2312" w:eastAsia="仿宋_GB2312" w:cs="仿宋_GB2312"/>
                <w:kern w:val="0"/>
                <w:sz w:val="28"/>
                <w:szCs w:val="28"/>
              </w:rPr>
            </w:pPr>
          </w:p>
        </w:tc>
        <w:tc>
          <w:tcPr>
            <w:tcW w:w="53" w:type="dxa"/>
            <w:tcBorders>
              <w:top w:val="nil"/>
              <w:left w:val="nil"/>
              <w:bottom w:val="nil"/>
              <w:right w:val="nil"/>
            </w:tcBorders>
            <w:noWrap/>
            <w:vAlign w:val="center"/>
          </w:tcPr>
          <w:p w14:paraId="7FD69786">
            <w:pPr>
              <w:widowControl/>
              <w:spacing w:line="300" w:lineRule="exact"/>
              <w:jc w:val="left"/>
              <w:rPr>
                <w:rFonts w:ascii="仿宋_GB2312" w:hAnsi="仿宋_GB2312" w:eastAsia="仿宋_GB2312" w:cs="仿宋_GB2312"/>
                <w:kern w:val="0"/>
                <w:sz w:val="28"/>
                <w:szCs w:val="28"/>
              </w:rPr>
            </w:pPr>
          </w:p>
        </w:tc>
      </w:tr>
      <w:tr w14:paraId="776AE2E3">
        <w:tblPrEx>
          <w:tblCellMar>
            <w:top w:w="0" w:type="dxa"/>
            <w:left w:w="0" w:type="dxa"/>
            <w:bottom w:w="0" w:type="dxa"/>
            <w:right w:w="0" w:type="dxa"/>
          </w:tblCellMar>
        </w:tblPrEx>
        <w:trPr>
          <w:trHeight w:val="740" w:hRule="atLeast"/>
          <w:jc w:val="center"/>
        </w:trPr>
        <w:tc>
          <w:tcPr>
            <w:tcW w:w="18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56187983">
            <w:pPr>
              <w:widowControl/>
              <w:spacing w:line="300" w:lineRule="exact"/>
              <w:ind w:left="27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账  号</w:t>
            </w:r>
          </w:p>
        </w:tc>
        <w:tc>
          <w:tcPr>
            <w:tcW w:w="7085"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14:paraId="14DD7D46">
            <w:pPr>
              <w:widowControl/>
              <w:spacing w:line="300" w:lineRule="exact"/>
              <w:jc w:val="center"/>
              <w:rPr>
                <w:rFonts w:ascii="仿宋_GB2312" w:hAnsi="仿宋_GB2312" w:eastAsia="仿宋_GB2312" w:cs="仿宋_GB2312"/>
                <w:kern w:val="0"/>
                <w:sz w:val="28"/>
                <w:szCs w:val="28"/>
              </w:rPr>
            </w:pPr>
          </w:p>
        </w:tc>
        <w:tc>
          <w:tcPr>
            <w:tcW w:w="53" w:type="dxa"/>
            <w:tcBorders>
              <w:top w:val="nil"/>
              <w:left w:val="nil"/>
              <w:bottom w:val="nil"/>
              <w:right w:val="nil"/>
            </w:tcBorders>
            <w:noWrap/>
            <w:vAlign w:val="center"/>
          </w:tcPr>
          <w:p w14:paraId="6FA232F5">
            <w:pPr>
              <w:widowControl/>
              <w:spacing w:line="300" w:lineRule="exact"/>
              <w:jc w:val="left"/>
              <w:rPr>
                <w:rFonts w:ascii="仿宋_GB2312" w:hAnsi="仿宋_GB2312" w:eastAsia="仿宋_GB2312" w:cs="仿宋_GB2312"/>
                <w:kern w:val="0"/>
                <w:sz w:val="28"/>
                <w:szCs w:val="28"/>
              </w:rPr>
            </w:pPr>
          </w:p>
        </w:tc>
      </w:tr>
      <w:tr w14:paraId="0C3ED771">
        <w:tblPrEx>
          <w:tblCellMar>
            <w:top w:w="0" w:type="dxa"/>
            <w:left w:w="0" w:type="dxa"/>
            <w:bottom w:w="0" w:type="dxa"/>
            <w:right w:w="0" w:type="dxa"/>
          </w:tblCellMar>
        </w:tblPrEx>
        <w:trPr>
          <w:trHeight w:val="2683" w:hRule="atLeast"/>
          <w:jc w:val="center"/>
        </w:trPr>
        <w:tc>
          <w:tcPr>
            <w:tcW w:w="1845"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14:paraId="0969FC2C">
            <w:pPr>
              <w:widowControl/>
              <w:spacing w:line="300" w:lineRule="exact"/>
              <w:ind w:left="27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申报单</w:t>
            </w:r>
          </w:p>
          <w:p w14:paraId="39DE1AED">
            <w:pPr>
              <w:widowControl/>
              <w:spacing w:line="300" w:lineRule="exact"/>
              <w:ind w:left="27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位意见</w:t>
            </w:r>
            <w:r>
              <w:rPr>
                <w:rFonts w:hint="eastAsia" w:ascii="宋体" w:hAnsi="宋体" w:eastAsia="宋体" w:cs="宋体"/>
                <w:kern w:val="0"/>
                <w:sz w:val="28"/>
                <w:szCs w:val="28"/>
              </w:rPr>
              <w:t> </w:t>
            </w:r>
          </w:p>
          <w:p w14:paraId="7C3B3D37">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tc>
        <w:tc>
          <w:tcPr>
            <w:tcW w:w="7085" w:type="dxa"/>
            <w:gridSpan w:val="5"/>
            <w:tcBorders>
              <w:top w:val="nil"/>
              <w:left w:val="nil"/>
              <w:bottom w:val="single" w:color="auto" w:sz="8" w:space="0"/>
              <w:right w:val="single" w:color="auto" w:sz="8" w:space="0"/>
            </w:tcBorders>
            <w:noWrap/>
            <w:tcMar>
              <w:top w:w="0" w:type="dxa"/>
              <w:left w:w="108" w:type="dxa"/>
              <w:bottom w:w="0" w:type="dxa"/>
              <w:right w:w="108" w:type="dxa"/>
            </w:tcMar>
            <w:vAlign w:val="center"/>
          </w:tcPr>
          <w:p w14:paraId="7DC9E452">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p w14:paraId="5F9FEC98">
            <w:pPr>
              <w:widowControl/>
              <w:spacing w:line="300" w:lineRule="exact"/>
              <w:jc w:val="center"/>
              <w:rPr>
                <w:rFonts w:ascii="仿宋_GB2312" w:hAnsi="仿宋_GB2312" w:eastAsia="仿宋_GB2312" w:cs="仿宋_GB2312"/>
                <w:kern w:val="0"/>
                <w:sz w:val="28"/>
                <w:szCs w:val="28"/>
              </w:rPr>
            </w:pPr>
            <w:r>
              <w:rPr>
                <w:rFonts w:hint="eastAsia" w:ascii="宋体" w:hAnsi="宋体" w:eastAsia="宋体" w:cs="宋体"/>
                <w:kern w:val="0"/>
                <w:sz w:val="28"/>
                <w:szCs w:val="28"/>
              </w:rPr>
              <w:t> </w:t>
            </w:r>
          </w:p>
          <w:p w14:paraId="501B6FB0">
            <w:pPr>
              <w:widowControl/>
              <w:spacing w:line="300" w:lineRule="exact"/>
              <w:jc w:val="center"/>
              <w:rPr>
                <w:rFonts w:ascii="宋体" w:hAnsi="宋体" w:eastAsia="宋体" w:cs="宋体"/>
                <w:kern w:val="0"/>
                <w:sz w:val="28"/>
                <w:szCs w:val="28"/>
              </w:rPr>
            </w:pPr>
            <w:r>
              <w:rPr>
                <w:rFonts w:hint="eastAsia" w:ascii="仿宋_GB2312" w:hAnsi="仿宋_GB2312" w:eastAsia="仿宋_GB2312" w:cs="仿宋_GB2312"/>
                <w:kern w:val="0"/>
                <w:sz w:val="28"/>
                <w:szCs w:val="28"/>
              </w:rPr>
              <w:t xml:space="preserve">        申报单位（盖章）：</w:t>
            </w:r>
            <w:r>
              <w:rPr>
                <w:rFonts w:hint="eastAsia" w:ascii="宋体" w:hAnsi="宋体" w:eastAsia="宋体" w:cs="宋体"/>
                <w:kern w:val="0"/>
                <w:sz w:val="28"/>
                <w:szCs w:val="28"/>
              </w:rPr>
              <w:t> </w:t>
            </w:r>
          </w:p>
          <w:p w14:paraId="00E973AA">
            <w:pPr>
              <w:widowControl/>
              <w:spacing w:line="300" w:lineRule="exact"/>
              <w:jc w:val="center"/>
              <w:rPr>
                <w:rFonts w:ascii="宋体" w:hAnsi="宋体" w:eastAsia="宋体" w:cs="宋体"/>
                <w:kern w:val="0"/>
                <w:sz w:val="28"/>
                <w:szCs w:val="28"/>
              </w:rPr>
            </w:pPr>
          </w:p>
          <w:p w14:paraId="4C2881AA">
            <w:pPr>
              <w:widowControl/>
              <w:spacing w:line="300" w:lineRule="exact"/>
              <w:jc w:val="left"/>
              <w:rPr>
                <w:rFonts w:ascii="宋体" w:hAnsi="宋体" w:eastAsia="宋体" w:cs="宋体"/>
                <w:kern w:val="0"/>
                <w:sz w:val="28"/>
                <w:szCs w:val="28"/>
              </w:rPr>
            </w:pPr>
            <w:r>
              <w:rPr>
                <w:rFonts w:hint="eastAsia" w:ascii="宋体" w:hAnsi="宋体" w:eastAsia="宋体" w:cs="宋体"/>
                <w:kern w:val="0"/>
                <w:sz w:val="28"/>
                <w:szCs w:val="28"/>
              </w:rPr>
              <w:t xml:space="preserve">         </w:t>
            </w:r>
            <w:r>
              <w:rPr>
                <w:rFonts w:hint="eastAsia" w:ascii="仿宋_GB2312" w:hAnsi="仿宋_GB2312" w:eastAsia="仿宋_GB2312" w:cs="仿宋_GB2312"/>
                <w:kern w:val="0"/>
                <w:sz w:val="28"/>
                <w:szCs w:val="28"/>
              </w:rPr>
              <w:t xml:space="preserve"> 法定代表人：（签字）</w:t>
            </w:r>
            <w:r>
              <w:rPr>
                <w:rFonts w:hint="eastAsia" w:ascii="宋体" w:hAnsi="宋体" w:eastAsia="宋体" w:cs="宋体"/>
                <w:kern w:val="0"/>
                <w:sz w:val="28"/>
                <w:szCs w:val="28"/>
              </w:rPr>
              <w:t> </w:t>
            </w:r>
          </w:p>
          <w:p w14:paraId="03778C3C">
            <w:pPr>
              <w:widowControl/>
              <w:spacing w:line="300" w:lineRule="exact"/>
              <w:jc w:val="center"/>
              <w:rPr>
                <w:rFonts w:ascii="宋体" w:hAnsi="宋体" w:eastAsia="宋体" w:cs="宋体"/>
                <w:kern w:val="0"/>
                <w:sz w:val="28"/>
                <w:szCs w:val="28"/>
              </w:rPr>
            </w:pPr>
          </w:p>
          <w:p w14:paraId="0550A070">
            <w:pPr>
              <w:widowControl/>
              <w:spacing w:line="300" w:lineRule="exact"/>
              <w:jc w:val="center"/>
              <w:rPr>
                <w:rFonts w:ascii="宋体" w:hAnsi="宋体" w:eastAsia="宋体" w:cs="宋体"/>
                <w:kern w:val="0"/>
                <w:sz w:val="28"/>
                <w:szCs w:val="28"/>
              </w:rPr>
            </w:pPr>
          </w:p>
          <w:p w14:paraId="0DDEED1F">
            <w:pPr>
              <w:widowControl/>
              <w:spacing w:line="300" w:lineRule="exact"/>
              <w:jc w:val="center"/>
              <w:rPr>
                <w:rFonts w:ascii="仿宋_GB2312" w:hAnsi="仿宋_GB2312" w:eastAsia="仿宋_GB2312" w:cs="仿宋_GB2312"/>
                <w:kern w:val="0"/>
                <w:sz w:val="28"/>
                <w:szCs w:val="28"/>
              </w:rPr>
            </w:pPr>
          </w:p>
        </w:tc>
        <w:tc>
          <w:tcPr>
            <w:tcW w:w="53" w:type="dxa"/>
            <w:tcBorders>
              <w:top w:val="nil"/>
              <w:left w:val="nil"/>
              <w:bottom w:val="nil"/>
              <w:right w:val="nil"/>
            </w:tcBorders>
            <w:noWrap/>
            <w:vAlign w:val="center"/>
          </w:tcPr>
          <w:p w14:paraId="3E6176A1">
            <w:pPr>
              <w:widowControl/>
              <w:spacing w:line="300" w:lineRule="exact"/>
              <w:jc w:val="left"/>
              <w:rPr>
                <w:rFonts w:ascii="仿宋_GB2312" w:hAnsi="仿宋_GB2312" w:eastAsia="仿宋_GB2312" w:cs="仿宋_GB2312"/>
                <w:kern w:val="0"/>
                <w:sz w:val="28"/>
                <w:szCs w:val="28"/>
              </w:rPr>
            </w:pPr>
          </w:p>
        </w:tc>
      </w:tr>
    </w:tbl>
    <w:p w14:paraId="141387C1">
      <w:pPr>
        <w:widowControl/>
        <w:shd w:val="clear" w:color="auto" w:fill="FFFFFF"/>
        <w:spacing w:line="300" w:lineRule="exact"/>
        <w:rPr>
          <w:rFonts w:ascii="仿宋" w:hAnsi="仿宋" w:eastAsia="仿宋" w:cs="仿宋"/>
          <w:kern w:val="0"/>
          <w:sz w:val="24"/>
        </w:rPr>
      </w:pPr>
      <w:r>
        <w:rPr>
          <w:rFonts w:hint="eastAsia" w:ascii="仿宋" w:hAnsi="仿宋" w:eastAsia="仿宋" w:cs="仿宋"/>
          <w:kern w:val="0"/>
          <w:sz w:val="24"/>
        </w:rPr>
        <w:t>注：1、申报单位应提供营业执照副本、企业劳务资质证书、基本账户开户许可证复印件加盖单位公章；</w:t>
      </w:r>
    </w:p>
    <w:p w14:paraId="3A59FAF7">
      <w:pPr>
        <w:widowControl/>
        <w:shd w:val="clear" w:color="auto" w:fill="FFFFFF"/>
        <w:spacing w:line="300" w:lineRule="exact"/>
        <w:ind w:firstLine="480" w:firstLineChars="200"/>
        <w:rPr>
          <w:rFonts w:ascii="仿宋" w:hAnsi="仿宋" w:eastAsia="仿宋" w:cs="仿宋"/>
          <w:kern w:val="0"/>
          <w:sz w:val="24"/>
        </w:rPr>
      </w:pPr>
      <w:r>
        <w:rPr>
          <w:rFonts w:hint="eastAsia" w:ascii="仿宋" w:hAnsi="仿宋" w:eastAsia="仿宋" w:cs="仿宋"/>
          <w:kern w:val="0"/>
          <w:sz w:val="24"/>
        </w:rPr>
        <w:t>2、所有申报资料应分类分册装订，一式两份。</w:t>
      </w:r>
    </w:p>
    <w:p w14:paraId="51A29108">
      <w:pPr>
        <w:widowControl/>
        <w:shd w:val="clear" w:color="auto" w:fill="FFFFFF"/>
        <w:spacing w:line="300" w:lineRule="exact"/>
        <w:rPr>
          <w:rFonts w:ascii="仿宋_GB2312" w:hAnsi="仿宋_GB2312" w:eastAsia="仿宋_GB2312" w:cs="仿宋_GB2312"/>
          <w:kern w:val="0"/>
          <w:sz w:val="32"/>
          <w:szCs w:val="32"/>
        </w:rPr>
      </w:pPr>
      <w:r>
        <w:rPr>
          <w:rFonts w:hint="eastAsia" w:ascii="宋体" w:hAnsi="宋体" w:eastAsia="宋体" w:cs="宋体"/>
          <w:kern w:val="0"/>
          <w:sz w:val="24"/>
        </w:rPr>
        <w:t xml:space="preserve">   </w:t>
      </w:r>
      <w:r>
        <w:rPr>
          <w:rFonts w:hint="eastAsia" w:ascii="仿宋" w:hAnsi="仿宋" w:eastAsia="仿宋" w:cs="仿宋"/>
          <w:spacing w:val="-11"/>
          <w:sz w:val="24"/>
          <w:shd w:val="clear" w:color="auto" w:fill="FFFFFF"/>
        </w:rPr>
        <w:t>营业执照（或三证合一执照）、</w:t>
      </w:r>
      <w:r>
        <w:rPr>
          <w:rFonts w:hint="eastAsia" w:ascii="仿宋" w:hAnsi="仿宋" w:eastAsia="仿宋" w:cs="仿宋"/>
          <w:kern w:val="0"/>
          <w:sz w:val="24"/>
        </w:rPr>
        <w:t>劳务资质证书</w:t>
      </w:r>
      <w:r>
        <w:rPr>
          <w:rFonts w:hint="eastAsia" w:ascii="仿宋" w:hAnsi="仿宋" w:eastAsia="仿宋" w:cs="仿宋"/>
          <w:spacing w:val="-11"/>
          <w:sz w:val="24"/>
          <w:shd w:val="clear" w:color="auto" w:fill="FFFFFF"/>
        </w:rPr>
        <w:t>复印件；企业基本账户开户许可证复印件；（格式自拟）</w:t>
      </w:r>
    </w:p>
    <w:p w14:paraId="3FDE3618">
      <w:pPr>
        <w:widowControl/>
        <w:shd w:val="clear" w:color="auto" w:fill="FFFFFF"/>
        <w:spacing w:line="3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附件二</w:t>
      </w:r>
    </w:p>
    <w:p w14:paraId="1185C9F1">
      <w:pPr>
        <w:widowControl/>
        <w:shd w:val="clear" w:color="auto" w:fill="FFFFFF"/>
        <w:spacing w:line="400" w:lineRule="atLeast"/>
        <w:jc w:val="center"/>
        <w:rPr>
          <w:rFonts w:ascii="黑体" w:hAnsi="黑体" w:eastAsia="黑体" w:cs="黑体"/>
          <w:kern w:val="0"/>
          <w:sz w:val="36"/>
          <w:szCs w:val="36"/>
        </w:rPr>
      </w:pPr>
      <w:r>
        <w:rPr>
          <w:rFonts w:hint="eastAsia" w:ascii="黑体" w:hAnsi="黑体" w:eastAsia="黑体" w:cs="黑体"/>
          <w:bCs/>
          <w:kern w:val="0"/>
          <w:sz w:val="36"/>
          <w:szCs w:val="36"/>
        </w:rPr>
        <w:t>法定代表人身份证明书</w:t>
      </w:r>
    </w:p>
    <w:p w14:paraId="5B1F9F5E">
      <w:pPr>
        <w:widowControl/>
        <w:shd w:val="clear" w:color="auto" w:fill="FFFFFF"/>
        <w:spacing w:line="400" w:lineRule="atLeast"/>
        <w:rPr>
          <w:rFonts w:ascii="仿宋_GB2312" w:hAnsi="仿宋_GB2312" w:eastAsia="仿宋_GB2312" w:cs="仿宋_GB2312"/>
          <w:kern w:val="0"/>
          <w:sz w:val="32"/>
          <w:szCs w:val="32"/>
        </w:rPr>
      </w:pPr>
      <w:r>
        <w:rPr>
          <w:rFonts w:hint="eastAsia" w:ascii="宋体" w:hAnsi="宋体" w:eastAsia="宋体" w:cs="宋体"/>
          <w:bCs/>
          <w:kern w:val="0"/>
          <w:sz w:val="32"/>
          <w:szCs w:val="32"/>
        </w:rPr>
        <w:t> </w:t>
      </w:r>
    </w:p>
    <w:p w14:paraId="54AFCA33">
      <w:pPr>
        <w:widowControl/>
        <w:shd w:val="clear" w:color="auto" w:fill="FFFFFF"/>
        <w:spacing w:line="400" w:lineRule="atLeast"/>
        <w:rPr>
          <w:rFonts w:ascii="仿宋_GB2312" w:hAnsi="仿宋_GB2312" w:eastAsia="仿宋_GB2312" w:cs="仿宋_GB2312"/>
          <w:kern w:val="0"/>
          <w:sz w:val="32"/>
          <w:szCs w:val="32"/>
        </w:rPr>
      </w:pPr>
      <w:r>
        <w:rPr>
          <w:rFonts w:hint="eastAsia" w:ascii="宋体" w:hAnsi="宋体" w:eastAsia="宋体" w:cs="宋体"/>
          <w:kern w:val="0"/>
          <w:sz w:val="32"/>
          <w:szCs w:val="32"/>
        </w:rPr>
        <w:t> </w:t>
      </w:r>
    </w:p>
    <w:p w14:paraId="3B8AA69C">
      <w:pPr>
        <w:widowControl/>
        <w:shd w:val="clear" w:color="auto" w:fill="FFFFFF"/>
        <w:spacing w:line="40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姓</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名：</w:t>
      </w:r>
      <w:r>
        <w:rPr>
          <w:rFonts w:hint="eastAsia" w:ascii="宋体" w:hAnsi="宋体" w:eastAsia="宋体" w:cs="宋体"/>
          <w:kern w:val="0"/>
          <w:sz w:val="32"/>
          <w:szCs w:val="32"/>
        </w:rPr>
        <w:t>                 </w:t>
      </w:r>
    </w:p>
    <w:p w14:paraId="2012EEAB">
      <w:pPr>
        <w:widowControl/>
        <w:shd w:val="clear" w:color="auto" w:fill="FFFFFF"/>
        <w:spacing w:line="40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性</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别：</w:t>
      </w:r>
      <w:r>
        <w:rPr>
          <w:rFonts w:hint="eastAsia" w:ascii="宋体" w:hAnsi="宋体" w:eastAsia="宋体" w:cs="宋体"/>
          <w:kern w:val="0"/>
          <w:sz w:val="32"/>
          <w:szCs w:val="32"/>
        </w:rPr>
        <w:t>           </w:t>
      </w:r>
    </w:p>
    <w:p w14:paraId="79DE3C98">
      <w:pPr>
        <w:widowControl/>
        <w:shd w:val="clear" w:color="auto" w:fill="FFFFFF"/>
        <w:spacing w:line="40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务：</w:t>
      </w:r>
      <w:r>
        <w:rPr>
          <w:rFonts w:hint="eastAsia" w:ascii="宋体" w:hAnsi="宋体" w:eastAsia="宋体" w:cs="宋体"/>
          <w:kern w:val="0"/>
          <w:sz w:val="32"/>
          <w:szCs w:val="32"/>
        </w:rPr>
        <w:t>                 </w:t>
      </w:r>
    </w:p>
    <w:p w14:paraId="1727E718">
      <w:pPr>
        <w:widowControl/>
        <w:shd w:val="clear" w:color="auto" w:fill="FFFFFF"/>
        <w:spacing w:line="40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身份证号码：</w:t>
      </w:r>
    </w:p>
    <w:p w14:paraId="1BBA26AF">
      <w:pPr>
        <w:widowControl/>
        <w:shd w:val="clear" w:color="auto" w:fill="FFFFFF"/>
        <w:spacing w:line="40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系                              (申报单位名称)的法定代表人。</w:t>
      </w:r>
    </w:p>
    <w:p w14:paraId="243B8C91">
      <w:pPr>
        <w:widowControl/>
        <w:shd w:val="clear" w:color="auto" w:fill="FFFFFF"/>
        <w:spacing w:line="400" w:lineRule="atLeast"/>
        <w:rPr>
          <w:rFonts w:ascii="仿宋_GB2312" w:hAnsi="仿宋_GB2312" w:eastAsia="仿宋_GB2312" w:cs="仿宋_GB2312"/>
          <w:kern w:val="0"/>
          <w:sz w:val="32"/>
          <w:szCs w:val="32"/>
        </w:rPr>
      </w:pPr>
      <w:r>
        <w:rPr>
          <w:rFonts w:hint="eastAsia" w:ascii="宋体" w:hAnsi="宋体" w:eastAsia="宋体" w:cs="宋体"/>
          <w:kern w:val="0"/>
          <w:sz w:val="32"/>
          <w:szCs w:val="32"/>
        </w:rPr>
        <w:t> </w:t>
      </w:r>
    </w:p>
    <w:p w14:paraId="13B9EA7D">
      <w:pPr>
        <w:widowControl/>
        <w:shd w:val="clear" w:color="auto" w:fill="FFFFFF"/>
        <w:spacing w:line="400" w:lineRule="atLeast"/>
        <w:rPr>
          <w:rFonts w:ascii="仿宋_GB2312" w:hAnsi="仿宋_GB2312" w:eastAsia="仿宋_GB2312" w:cs="仿宋_GB2312"/>
          <w:kern w:val="0"/>
          <w:sz w:val="32"/>
          <w:szCs w:val="32"/>
        </w:rPr>
      </w:pP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特此证明。</w:t>
      </w:r>
    </w:p>
    <w:p w14:paraId="5117EFFC">
      <w:pPr>
        <w:widowControl/>
        <w:shd w:val="clear" w:color="auto" w:fill="FFFFFF"/>
        <w:spacing w:line="400" w:lineRule="atLeast"/>
        <w:rPr>
          <w:rFonts w:ascii="仿宋_GB2312" w:hAnsi="仿宋_GB2312" w:eastAsia="仿宋_GB2312" w:cs="仿宋_GB2312"/>
          <w:kern w:val="0"/>
          <w:sz w:val="32"/>
          <w:szCs w:val="32"/>
        </w:rPr>
      </w:pPr>
      <w:r>
        <w:rPr>
          <w:rFonts w:hint="eastAsia" w:ascii="宋体" w:hAnsi="宋体" w:eastAsia="宋体" w:cs="宋体"/>
          <w:kern w:val="0"/>
          <w:sz w:val="32"/>
          <w:szCs w:val="32"/>
        </w:rPr>
        <w:t> </w:t>
      </w:r>
    </w:p>
    <w:p w14:paraId="5454DD85">
      <w:pPr>
        <w:widowControl/>
        <w:shd w:val="clear" w:color="auto" w:fill="FFFFFF"/>
        <w:spacing w:line="400" w:lineRule="atLeast"/>
        <w:rPr>
          <w:rFonts w:ascii="仿宋_GB2312" w:hAnsi="仿宋_GB2312" w:eastAsia="仿宋_GB2312" w:cs="仿宋_GB2312"/>
          <w:kern w:val="0"/>
          <w:sz w:val="32"/>
          <w:szCs w:val="32"/>
        </w:rPr>
      </w:pPr>
      <w:r>
        <w:rPr>
          <w:rFonts w:hint="eastAsia" w:ascii="宋体" w:hAnsi="宋体" w:eastAsia="宋体" w:cs="宋体"/>
          <w:kern w:val="0"/>
          <w:sz w:val="32"/>
          <w:szCs w:val="32"/>
        </w:rPr>
        <w:t> </w:t>
      </w:r>
    </w:p>
    <w:p w14:paraId="6D7A47BC">
      <w:pPr>
        <w:widowControl/>
        <w:shd w:val="clear" w:color="auto" w:fill="FFFFFF"/>
        <w:spacing w:line="400" w:lineRule="atLeast"/>
        <w:rPr>
          <w:rFonts w:ascii="仿宋_GB2312" w:hAnsi="仿宋_GB2312" w:eastAsia="仿宋_GB2312" w:cs="仿宋_GB2312"/>
          <w:kern w:val="0"/>
          <w:sz w:val="32"/>
          <w:szCs w:val="32"/>
        </w:rPr>
      </w:pP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 xml:space="preserve">                     申报单位：</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 xml:space="preserve"> (公章)</w:t>
      </w:r>
    </w:p>
    <w:p w14:paraId="5F5CEF38">
      <w:pPr>
        <w:widowControl/>
        <w:shd w:val="clear" w:color="auto" w:fill="FFFFFF"/>
        <w:spacing w:line="400" w:lineRule="atLeast"/>
        <w:rPr>
          <w:rFonts w:ascii="仿宋_GB2312" w:hAnsi="仿宋_GB2312" w:eastAsia="仿宋_GB2312" w:cs="仿宋_GB2312"/>
          <w:kern w:val="0"/>
          <w:sz w:val="32"/>
          <w:szCs w:val="32"/>
        </w:rPr>
      </w:pPr>
      <w:r>
        <w:rPr>
          <w:rFonts w:hint="eastAsia" w:ascii="宋体" w:hAnsi="宋体" w:eastAsia="宋体" w:cs="宋体"/>
          <w:kern w:val="0"/>
          <w:sz w:val="32"/>
          <w:szCs w:val="32"/>
        </w:rPr>
        <w:t> </w:t>
      </w:r>
    </w:p>
    <w:p w14:paraId="21A25B6D">
      <w:pPr>
        <w:widowControl/>
        <w:shd w:val="clear" w:color="auto" w:fill="FFFFFF"/>
        <w:spacing w:line="400" w:lineRule="atLeast"/>
        <w:rPr>
          <w:rFonts w:ascii="仿宋_GB2312" w:hAnsi="仿宋_GB2312" w:eastAsia="仿宋_GB2312" w:cs="仿宋_GB2312"/>
          <w:kern w:val="0"/>
          <w:sz w:val="32"/>
          <w:szCs w:val="32"/>
        </w:rPr>
      </w:pPr>
      <w:r>
        <w:rPr>
          <w:rFonts w:hint="eastAsia" w:ascii="宋体" w:hAnsi="宋体" w:eastAsia="宋体" w:cs="宋体"/>
          <w:kern w:val="0"/>
          <w:sz w:val="32"/>
          <w:szCs w:val="32"/>
        </w:rPr>
        <w:t xml:space="preserve">                                   </w:t>
      </w:r>
      <w:r>
        <w:rPr>
          <w:rFonts w:hint="eastAsia" w:ascii="仿宋_GB2312" w:hAnsi="仿宋_GB2312" w:eastAsia="仿宋_GB2312" w:cs="仿宋_GB2312"/>
          <w:kern w:val="0"/>
          <w:sz w:val="32"/>
          <w:szCs w:val="32"/>
        </w:rPr>
        <w:t xml:space="preserve">年 </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月</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 xml:space="preserve"> 日</w:t>
      </w:r>
    </w:p>
    <w:p w14:paraId="19BBF8DA">
      <w:pPr>
        <w:widowControl/>
        <w:shd w:val="clear" w:color="auto" w:fill="FFFFFF"/>
        <w:spacing w:line="400" w:lineRule="atLeast"/>
        <w:rPr>
          <w:rFonts w:ascii="仿宋_GB2312" w:hAnsi="仿宋_GB2312" w:eastAsia="仿宋_GB2312" w:cs="仿宋_GB2312"/>
          <w:kern w:val="0"/>
          <w:sz w:val="32"/>
          <w:szCs w:val="32"/>
        </w:rPr>
      </w:pPr>
      <w:r>
        <w:rPr>
          <w:rFonts w:hint="eastAsia" w:ascii="宋体" w:hAnsi="宋体" w:eastAsia="宋体" w:cs="宋体"/>
          <w:kern w:val="0"/>
          <w:sz w:val="32"/>
          <w:szCs w:val="32"/>
        </w:rPr>
        <w:t> </w:t>
      </w:r>
    </w:p>
    <w:p w14:paraId="0F1DF53C">
      <w:pPr>
        <w:widowControl/>
        <w:shd w:val="clear" w:color="auto" w:fill="FFFFFF"/>
        <w:spacing w:line="400" w:lineRule="atLeast"/>
        <w:rPr>
          <w:rFonts w:ascii="宋体" w:hAnsi="宋体" w:eastAsia="宋体" w:cs="宋体"/>
          <w:kern w:val="0"/>
          <w:sz w:val="32"/>
          <w:szCs w:val="32"/>
        </w:rPr>
      </w:pPr>
      <w:r>
        <w:rPr>
          <w:rFonts w:hint="eastAsia" w:ascii="宋体" w:hAnsi="宋体" w:eastAsia="宋体" w:cs="宋体"/>
          <w:kern w:val="0"/>
          <w:sz w:val="32"/>
          <w:szCs w:val="32"/>
        </w:rPr>
        <w:t> </w:t>
      </w:r>
    </w:p>
    <w:p w14:paraId="08D8587E">
      <w:pPr>
        <w:widowControl/>
        <w:shd w:val="clear" w:color="auto" w:fill="FFFFFF"/>
        <w:spacing w:line="400" w:lineRule="atLeast"/>
        <w:rPr>
          <w:rFonts w:ascii="仿宋_GB2312" w:hAnsi="仿宋_GB2312" w:eastAsia="仿宋_GB2312" w:cs="仿宋_GB2312"/>
          <w:kern w:val="0"/>
          <w:sz w:val="32"/>
          <w:szCs w:val="32"/>
        </w:rPr>
      </w:pPr>
    </w:p>
    <w:p w14:paraId="1DB5A43A">
      <w:pPr>
        <w:widowControl/>
        <w:shd w:val="clear" w:color="auto" w:fill="FFFFFF"/>
        <w:spacing w:line="400" w:lineRule="atLeast"/>
        <w:rPr>
          <w:rFonts w:ascii="仿宋_GB2312" w:hAnsi="仿宋_GB2312" w:eastAsia="仿宋_GB2312" w:cs="仿宋_GB2312"/>
          <w:kern w:val="0"/>
          <w:sz w:val="32"/>
          <w:szCs w:val="32"/>
        </w:rPr>
      </w:pP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（附法定代表人身份证复印件）</w:t>
      </w:r>
    </w:p>
    <w:p w14:paraId="2B936D09">
      <w:pPr>
        <w:widowControl/>
        <w:shd w:val="clear" w:color="auto" w:fill="FFFFFF"/>
        <w:rPr>
          <w:rFonts w:ascii="仿宋_GB2312" w:hAnsi="仿宋_GB2312" w:eastAsia="仿宋_GB2312" w:cs="仿宋_GB2312"/>
          <w:kern w:val="0"/>
          <w:sz w:val="32"/>
          <w:szCs w:val="32"/>
        </w:rPr>
      </w:pPr>
    </w:p>
    <w:p w14:paraId="3676641B">
      <w:pPr>
        <w:widowControl/>
        <w:shd w:val="clear" w:color="auto" w:fill="FFFFFF"/>
        <w:rPr>
          <w:rFonts w:ascii="仿宋_GB2312" w:hAnsi="仿宋_GB2312" w:eastAsia="仿宋_GB2312" w:cs="仿宋_GB2312"/>
          <w:kern w:val="0"/>
          <w:sz w:val="32"/>
          <w:szCs w:val="32"/>
        </w:rPr>
      </w:pPr>
    </w:p>
    <w:p w14:paraId="690AC448">
      <w:pPr>
        <w:widowControl/>
        <w:shd w:val="clear" w:color="auto" w:fill="FFFFFF"/>
        <w:rPr>
          <w:rFonts w:ascii="仿宋_GB2312" w:hAnsi="仿宋_GB2312" w:eastAsia="仿宋_GB2312" w:cs="仿宋_GB2312"/>
          <w:kern w:val="0"/>
          <w:sz w:val="32"/>
          <w:szCs w:val="32"/>
        </w:rPr>
      </w:pPr>
    </w:p>
    <w:p w14:paraId="2763F56D">
      <w:pPr>
        <w:widowControl/>
        <w:shd w:val="clear" w:color="auto" w:fill="FFFFFF"/>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附件三</w:t>
      </w:r>
    </w:p>
    <w:p w14:paraId="0F658DCE">
      <w:pPr>
        <w:widowControl/>
        <w:shd w:val="clear" w:color="auto" w:fill="FFFFFF"/>
        <w:jc w:val="center"/>
        <w:rPr>
          <w:rFonts w:ascii="黑体" w:hAnsi="黑体" w:eastAsia="黑体" w:cs="黑体"/>
          <w:bCs/>
          <w:kern w:val="0"/>
          <w:sz w:val="36"/>
          <w:szCs w:val="36"/>
        </w:rPr>
      </w:pPr>
      <w:r>
        <w:rPr>
          <w:rFonts w:hint="eastAsia" w:ascii="黑体" w:hAnsi="黑体" w:eastAsia="黑体" w:cs="黑体"/>
          <w:bCs/>
          <w:kern w:val="0"/>
          <w:sz w:val="36"/>
          <w:szCs w:val="36"/>
        </w:rPr>
        <w:t>诚 信 承 诺 书</w:t>
      </w:r>
    </w:p>
    <w:p w14:paraId="1D5C41C7">
      <w:pPr>
        <w:widowControl/>
        <w:shd w:val="clear" w:color="auto" w:fill="FFFFFF"/>
        <w:jc w:val="center"/>
        <w:rPr>
          <w:rFonts w:ascii="黑体" w:hAnsi="黑体" w:eastAsia="黑体" w:cs="黑体"/>
          <w:kern w:val="0"/>
          <w:sz w:val="36"/>
          <w:szCs w:val="36"/>
        </w:rPr>
      </w:pPr>
    </w:p>
    <w:p w14:paraId="480016C4">
      <w:pPr>
        <w:widowControl/>
        <w:shd w:val="clear" w:color="auto" w:fill="FFFFFF"/>
        <w:spacing w:line="50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本企业及法定代表人郑重承诺：</w:t>
      </w:r>
    </w:p>
    <w:p w14:paraId="734FCB2A">
      <w:pPr>
        <w:widowControl/>
        <w:shd w:val="clear" w:color="auto" w:fill="FFFFFF"/>
        <w:spacing w:line="500" w:lineRule="exact"/>
        <w:ind w:firstLine="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一、将遵循公平、公正和诚实信用的原则，自愿参加</w:t>
      </w:r>
      <w:r>
        <w:rPr>
          <w:rFonts w:hint="eastAsia" w:ascii="仿宋_GB2312" w:eastAsia="仿宋_GB2312"/>
          <w:sz w:val="32"/>
          <w:szCs w:val="32"/>
          <w:u w:val="single"/>
        </w:rPr>
        <w:t>桐城市天正园林绿化工程有限公司</w:t>
      </w:r>
      <w:r>
        <w:rPr>
          <w:rFonts w:hint="eastAsia" w:ascii="仿宋_GB2312" w:hAnsi="仿宋_GB2312" w:eastAsia="仿宋_GB2312" w:cs="仿宋_GB2312"/>
          <w:kern w:val="0"/>
          <w:sz w:val="32"/>
          <w:szCs w:val="32"/>
        </w:rPr>
        <w:t>甄选绿化养护劳务公司的投标；</w:t>
      </w:r>
    </w:p>
    <w:p w14:paraId="302B298C">
      <w:pPr>
        <w:widowControl/>
        <w:shd w:val="clear" w:color="auto" w:fill="FFFFFF"/>
        <w:spacing w:line="500" w:lineRule="exact"/>
        <w:ind w:firstLine="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二、所提供的一切材料都是真实、有效、合法的；</w:t>
      </w:r>
    </w:p>
    <w:p w14:paraId="14EE5224">
      <w:pPr>
        <w:widowControl/>
        <w:shd w:val="clear" w:color="auto" w:fill="FFFFFF"/>
        <w:spacing w:line="500" w:lineRule="exact"/>
        <w:ind w:firstLine="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三、不出借资质证书，不让他人挂靠投标，不以他人名义投标或者以其他方式弄虚作假，骗取中标；</w:t>
      </w:r>
    </w:p>
    <w:p w14:paraId="0AC58D40">
      <w:pPr>
        <w:widowControl/>
        <w:shd w:val="clear" w:color="auto" w:fill="FFFFFF"/>
        <w:spacing w:line="500" w:lineRule="exact"/>
        <w:ind w:firstLine="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四、保证中标后不无故放弃中标资格，不违法转包、非法分包；</w:t>
      </w:r>
    </w:p>
    <w:p w14:paraId="16D191F4">
      <w:pPr>
        <w:widowControl/>
        <w:shd w:val="clear" w:color="auto" w:fill="FFFFFF"/>
        <w:spacing w:line="500" w:lineRule="exact"/>
        <w:ind w:firstLine="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五、保证中标之后，严格按照相关规定及有关要求履行供货义务；</w:t>
      </w:r>
    </w:p>
    <w:p w14:paraId="41F7A0B2">
      <w:pPr>
        <w:widowControl/>
        <w:shd w:val="clear" w:color="auto" w:fill="FFFFFF"/>
        <w:spacing w:line="500" w:lineRule="exact"/>
        <w:ind w:firstLine="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六、在投标过程中和公示期间保证不恶意投诉投诉，并对本公司提供的投诉线索真实性负责，如有违反，同意按《工程建设项目招标投标活动投诉处理办法》等相关法律法规处理。</w:t>
      </w:r>
    </w:p>
    <w:p w14:paraId="04EC34D6">
      <w:pPr>
        <w:widowControl/>
        <w:shd w:val="clear" w:color="auto" w:fill="FFFFFF"/>
        <w:spacing w:line="500" w:lineRule="exact"/>
        <w:ind w:firstLine="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以上内容我们已仔细阅读，本公司若有违反承诺内容的行为，自愿接受取消定点绿化养护劳务公司资格、不予退还定点供货单位履约保证金、记录不良行为、限制投标资格等处理，愿意承担法律责任。给招标人造成损失的，依法承担相应的赔偿责任。</w:t>
      </w:r>
    </w:p>
    <w:p w14:paraId="4FBEE066">
      <w:pPr>
        <w:widowControl/>
        <w:shd w:val="clear" w:color="auto" w:fill="FFFFFF"/>
        <w:spacing w:line="500" w:lineRule="exact"/>
        <w:ind w:firstLine="4428" w:firstLineChars="1384"/>
        <w:rPr>
          <w:rFonts w:ascii="仿宋_GB2312" w:hAnsi="仿宋_GB2312" w:eastAsia="仿宋_GB2312" w:cs="仿宋_GB2312"/>
          <w:kern w:val="0"/>
          <w:sz w:val="32"/>
          <w:szCs w:val="32"/>
        </w:rPr>
      </w:pPr>
    </w:p>
    <w:p w14:paraId="046232F7">
      <w:pPr>
        <w:widowControl/>
        <w:shd w:val="clear" w:color="auto" w:fill="FFFFFF"/>
        <w:spacing w:line="500" w:lineRule="exact"/>
        <w:ind w:firstLine="4428" w:firstLineChars="1384"/>
        <w:rPr>
          <w:rFonts w:ascii="仿宋_GB2312" w:hAnsi="仿宋_GB2312" w:eastAsia="仿宋_GB2312" w:cs="仿宋_GB2312"/>
          <w:kern w:val="0"/>
          <w:sz w:val="32"/>
          <w:szCs w:val="32"/>
        </w:rPr>
      </w:pPr>
    </w:p>
    <w:p w14:paraId="4E1C86C5">
      <w:pPr>
        <w:widowControl/>
        <w:shd w:val="clear" w:color="auto" w:fill="FFFFFF"/>
        <w:spacing w:line="500" w:lineRule="exact"/>
        <w:ind w:firstLine="4428" w:firstLineChars="1384"/>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申报单位（公章）：</w:t>
      </w:r>
      <w:r>
        <w:rPr>
          <w:rFonts w:hint="eastAsia" w:ascii="宋体" w:hAnsi="宋体" w:eastAsia="宋体" w:cs="宋体"/>
          <w:kern w:val="0"/>
          <w:sz w:val="32"/>
          <w:szCs w:val="32"/>
        </w:rPr>
        <w:t>      </w:t>
      </w:r>
    </w:p>
    <w:p w14:paraId="3289732F">
      <w:pPr>
        <w:widowControl/>
        <w:shd w:val="clear" w:color="auto" w:fill="FFFFFF"/>
        <w:ind w:firstLine="600"/>
        <w:rPr>
          <w:rFonts w:ascii="仿宋_GB2312" w:hAnsi="仿宋_GB2312" w:eastAsia="仿宋_GB2312" w:cs="仿宋_GB2312"/>
          <w:kern w:val="0"/>
          <w:sz w:val="32"/>
          <w:szCs w:val="32"/>
        </w:rPr>
      </w:pP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 xml:space="preserve">           法定代表人（签字或盖章）：  </w:t>
      </w:r>
    </w:p>
    <w:p w14:paraId="7A31C1E3">
      <w:pPr>
        <w:widowControl/>
        <w:shd w:val="clear" w:color="auto" w:fill="FFFFFF"/>
        <w:ind w:firstLine="600"/>
        <w:rPr>
          <w:rFonts w:ascii="仿宋_GB2312" w:hAnsi="仿宋_GB2312" w:eastAsia="仿宋_GB2312" w:cs="仿宋_GB2312"/>
          <w:kern w:val="0"/>
          <w:sz w:val="32"/>
          <w:szCs w:val="32"/>
        </w:rPr>
      </w:pP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 xml:space="preserve">                                    年</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 xml:space="preserve">  月</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 xml:space="preserve">  日</w:t>
      </w:r>
      <w:r>
        <w:rPr>
          <w:rFonts w:hint="eastAsia" w:ascii="宋体" w:hAnsi="宋体" w:eastAsia="宋体" w:cs="宋体"/>
          <w:kern w:val="0"/>
          <w:sz w:val="32"/>
          <w:szCs w:val="32"/>
        </w:rPr>
        <w:t> </w:t>
      </w:r>
    </w:p>
    <w:p w14:paraId="760ECD36">
      <w:pPr>
        <w:widowControl/>
        <w:shd w:val="clear" w:color="auto" w:fill="FFFFFF"/>
        <w:rPr>
          <w:rFonts w:ascii="仿宋_GB2312" w:hAnsi="仿宋_GB2312" w:eastAsia="仿宋_GB2312" w:cs="仿宋_GB2312"/>
          <w:kern w:val="0"/>
          <w:sz w:val="32"/>
          <w:szCs w:val="32"/>
        </w:rPr>
      </w:pPr>
    </w:p>
    <w:p w14:paraId="2C798E8A">
      <w:pPr>
        <w:widowControl/>
        <w:shd w:val="clear" w:color="auto" w:fill="FFFFFF"/>
        <w:spacing w:before="312" w:after="468" w:line="360" w:lineRule="atLeast"/>
        <w:rPr>
          <w:rFonts w:ascii="仿宋_GB2312" w:hAnsi="仿宋_GB2312" w:eastAsia="仿宋_GB2312" w:cs="仿宋_GB2312"/>
          <w:kern w:val="0"/>
          <w:sz w:val="32"/>
          <w:szCs w:val="32"/>
        </w:rPr>
      </w:pPr>
    </w:p>
    <w:p w14:paraId="21827EFD">
      <w:pPr>
        <w:widowControl/>
        <w:shd w:val="clear" w:color="auto" w:fill="FFFFFF"/>
        <w:spacing w:before="312" w:after="468" w:line="360" w:lineRule="atLeas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附件四</w:t>
      </w:r>
    </w:p>
    <w:p w14:paraId="00EEA630">
      <w:pPr>
        <w:widowControl/>
        <w:shd w:val="clear" w:color="auto" w:fill="FFFFFF"/>
        <w:ind w:firstLine="2168"/>
        <w:rPr>
          <w:rFonts w:ascii="仿宋_GB2312" w:hAnsi="仿宋_GB2312" w:eastAsia="仿宋_GB2312" w:cs="仿宋_GB2312"/>
          <w:b/>
          <w:kern w:val="0"/>
          <w:sz w:val="36"/>
          <w:szCs w:val="32"/>
        </w:rPr>
      </w:pPr>
      <w:r>
        <w:rPr>
          <w:rFonts w:hint="eastAsia" w:ascii="仿宋_GB2312" w:hAnsi="仿宋_GB2312" w:eastAsia="仿宋_GB2312" w:cs="仿宋_GB2312"/>
          <w:b/>
          <w:kern w:val="0"/>
          <w:sz w:val="36"/>
          <w:szCs w:val="32"/>
        </w:rPr>
        <w:t>绿化养护劳务公司履约保证金承诺书</w:t>
      </w:r>
    </w:p>
    <w:p w14:paraId="46B1A0E6">
      <w:pPr>
        <w:widowControl/>
        <w:shd w:val="clear" w:color="auto" w:fill="FFFFFF"/>
        <w:ind w:firstLine="2168"/>
        <w:rPr>
          <w:rFonts w:ascii="仿宋_GB2312" w:hAnsi="仿宋_GB2312" w:eastAsia="仿宋_GB2312" w:cs="仿宋_GB2312"/>
          <w:b/>
          <w:kern w:val="0"/>
          <w:sz w:val="36"/>
          <w:szCs w:val="32"/>
        </w:rPr>
      </w:pPr>
    </w:p>
    <w:p w14:paraId="45A5743E">
      <w:pPr>
        <w:widowControl/>
        <w:shd w:val="clear" w:color="auto" w:fill="FFFFFF"/>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致：</w:t>
      </w:r>
      <w:r>
        <w:rPr>
          <w:rFonts w:hint="eastAsia" w:ascii="仿宋_GB2312" w:eastAsia="仿宋_GB2312"/>
          <w:sz w:val="32"/>
          <w:szCs w:val="32"/>
          <w:u w:val="single"/>
        </w:rPr>
        <w:t>桐城市天正园林绿化工程有限公司</w:t>
      </w:r>
    </w:p>
    <w:p w14:paraId="01633356">
      <w:pPr>
        <w:widowControl/>
        <w:shd w:val="clear" w:color="auto" w:fill="FFFFFF"/>
        <w:ind w:firstLine="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鉴于贵方接受我方参加</w:t>
      </w:r>
      <w:r>
        <w:rPr>
          <w:rFonts w:hint="eastAsia" w:ascii="仿宋_GB2312" w:eastAsia="仿宋_GB2312"/>
          <w:sz w:val="32"/>
          <w:szCs w:val="32"/>
          <w:u w:val="single"/>
        </w:rPr>
        <w:t>桐城市天正园林绿化工程有限公司</w:t>
      </w:r>
      <w:r>
        <w:rPr>
          <w:rFonts w:hint="eastAsia" w:ascii="仿宋_GB2312" w:hAnsi="仿宋_GB2312" w:eastAsia="仿宋_GB2312" w:cs="仿宋_GB2312"/>
          <w:kern w:val="0"/>
          <w:sz w:val="32"/>
          <w:szCs w:val="32"/>
        </w:rPr>
        <w:t xml:space="preserve">甄选绿化养护劳务公司申报。一旦我方被确定为定点绿化养护公司，我方将在签订《绿化养护劳务合同》前向你方缴纳定点绿化养护劳务公司履约保证金。  </w:t>
      </w:r>
    </w:p>
    <w:p w14:paraId="1C20D856">
      <w:pPr>
        <w:widowControl/>
        <w:shd w:val="clear" w:color="auto" w:fill="FFFFFF"/>
        <w:ind w:firstLine="320" w:firstLineChars="1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 xml:space="preserve">  1、履约保证金（人民币大写）：</w:t>
      </w:r>
      <w:r>
        <w:rPr>
          <w:rFonts w:hint="eastAsia" w:ascii="仿宋_GB2312" w:eastAsia="仿宋_GB2312"/>
          <w:sz w:val="32"/>
          <w:szCs w:val="32"/>
          <w:u w:val="single"/>
        </w:rPr>
        <w:t>贰仟元整</w:t>
      </w:r>
      <w:r>
        <w:rPr>
          <w:rFonts w:hint="eastAsia" w:ascii="仿宋_GB2312" w:hAnsi="仿宋_GB2312" w:eastAsia="仿宋_GB2312" w:cs="仿宋_GB2312"/>
          <w:kern w:val="0"/>
          <w:sz w:val="32"/>
          <w:szCs w:val="32"/>
        </w:rPr>
        <w:t>（不计息）</w:t>
      </w:r>
    </w:p>
    <w:p w14:paraId="040F6F2A">
      <w:pPr>
        <w:widowControl/>
        <w:shd w:val="clear" w:color="auto" w:fill="FFFFFF"/>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2、履约担保有效期：自确定为绿化养护劳务公司通知书之日起至签订合同有效期终止之日。</w:t>
      </w:r>
    </w:p>
    <w:p w14:paraId="3DBCB9B5">
      <w:pPr>
        <w:widowControl/>
        <w:shd w:val="clear" w:color="auto" w:fill="FFFFFF"/>
        <w:ind w:firstLine="320" w:firstLineChars="1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3、在本履约担保有效期内，因我方违反协议约定的义务或存在违法违规行为被查实的，自愿接受贵方一切处理决定。</w:t>
      </w:r>
    </w:p>
    <w:p w14:paraId="7DB7D768">
      <w:pPr>
        <w:widowControl/>
        <w:shd w:val="clear" w:color="auto" w:fill="FFFFFF"/>
        <w:rPr>
          <w:rFonts w:ascii="仿宋_GB2312" w:hAnsi="仿宋_GB2312" w:eastAsia="仿宋_GB2312" w:cs="仿宋_GB2312"/>
          <w:kern w:val="0"/>
          <w:sz w:val="32"/>
          <w:szCs w:val="32"/>
        </w:rPr>
      </w:pPr>
    </w:p>
    <w:p w14:paraId="7C679518">
      <w:pPr>
        <w:widowControl/>
        <w:shd w:val="clear" w:color="auto" w:fill="FFFFFF"/>
        <w:ind w:firstLine="600"/>
        <w:rPr>
          <w:rFonts w:ascii="仿宋_GB2312" w:hAnsi="仿宋_GB2312" w:eastAsia="仿宋_GB2312" w:cs="仿宋_GB2312"/>
          <w:kern w:val="0"/>
          <w:sz w:val="32"/>
          <w:szCs w:val="32"/>
        </w:rPr>
      </w:pPr>
      <w:r>
        <w:rPr>
          <w:rFonts w:hint="eastAsia" w:ascii="宋体" w:hAnsi="宋体" w:eastAsia="宋体" w:cs="宋体"/>
          <w:kern w:val="0"/>
          <w:sz w:val="32"/>
          <w:szCs w:val="32"/>
        </w:rPr>
        <w:t> </w:t>
      </w:r>
    </w:p>
    <w:p w14:paraId="4C7A07AF">
      <w:pPr>
        <w:widowControl/>
        <w:shd w:val="clear" w:color="auto" w:fill="FFFFFF"/>
        <w:ind w:firstLine="600"/>
        <w:rPr>
          <w:rFonts w:ascii="仿宋_GB2312" w:hAnsi="仿宋_GB2312" w:eastAsia="仿宋_GB2312" w:cs="仿宋_GB2312"/>
          <w:kern w:val="0"/>
          <w:sz w:val="32"/>
          <w:szCs w:val="32"/>
        </w:rPr>
      </w:pP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　</w:t>
      </w:r>
      <w:r>
        <w:rPr>
          <w:rFonts w:hint="eastAsia" w:ascii="宋体" w:hAnsi="宋体" w:eastAsia="宋体" w:cs="宋体"/>
          <w:kern w:val="0"/>
          <w:sz w:val="32"/>
          <w:szCs w:val="32"/>
        </w:rPr>
        <w:t>                          </w:t>
      </w:r>
      <w:r>
        <w:rPr>
          <w:rFonts w:hint="eastAsia" w:ascii="仿宋_GB2312" w:hAnsi="仿宋_GB2312" w:eastAsia="仿宋_GB2312" w:cs="仿宋_GB2312"/>
          <w:kern w:val="0"/>
          <w:sz w:val="32"/>
          <w:szCs w:val="32"/>
        </w:rPr>
        <w:t xml:space="preserve">                       申报单位（公章）：　　　　　　　　　　　　　　　　</w:t>
      </w:r>
    </w:p>
    <w:p w14:paraId="2303F4BE">
      <w:pPr>
        <w:widowControl/>
        <w:shd w:val="clear" w:color="auto" w:fill="FFFFFF"/>
        <w:ind w:right="6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法定代表人（签字或盖章）：　　　　　　　　　　　　　　　　</w:t>
      </w:r>
    </w:p>
    <w:p w14:paraId="7A3FE65D">
      <w:pPr>
        <w:widowControl/>
        <w:shd w:val="clear" w:color="auto" w:fill="FFFFFF"/>
        <w:ind w:right="300" w:firstLine="4428" w:firstLineChars="1384"/>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年　月　日</w:t>
      </w:r>
    </w:p>
    <w:p w14:paraId="6798BA03">
      <w:pPr>
        <w:widowControl/>
        <w:shd w:val="clear" w:color="auto" w:fill="FFFFFF"/>
        <w:ind w:right="300" w:firstLine="4428" w:firstLineChars="1384"/>
        <w:rPr>
          <w:rFonts w:ascii="仿宋_GB2312" w:hAnsi="仿宋_GB2312" w:eastAsia="仿宋_GB2312" w:cs="仿宋_GB2312"/>
          <w:kern w:val="0"/>
          <w:sz w:val="32"/>
          <w:szCs w:val="32"/>
        </w:rPr>
      </w:pPr>
    </w:p>
    <w:p w14:paraId="3510FB9C">
      <w:pPr>
        <w:pStyle w:val="4"/>
        <w:shd w:val="clear" w:color="auto" w:fill="FFFFFF"/>
        <w:spacing w:beforeAutospacing="0" w:afterAutospacing="0"/>
        <w:jc w:val="both"/>
        <w:rPr>
          <w:rFonts w:ascii="仿宋_GB2312" w:hAnsi="仿宋_GB2312" w:eastAsia="仿宋_GB2312" w:cs="仿宋_GB2312"/>
          <w:bCs/>
          <w:sz w:val="32"/>
          <w:szCs w:val="32"/>
        </w:rPr>
      </w:pPr>
    </w:p>
    <w:sectPr>
      <w:pgSz w:w="11906" w:h="16838"/>
      <w:pgMar w:top="1440" w:right="1133" w:bottom="1276"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NTJhM2Q5MDE1NTcwNWJkMDU4MWIwNDQ1MTMyNzUifQ=="/>
  </w:docVars>
  <w:rsids>
    <w:rsidRoot w:val="0008114B"/>
    <w:rsid w:val="0008114B"/>
    <w:rsid w:val="000C3EAC"/>
    <w:rsid w:val="00112F10"/>
    <w:rsid w:val="001218DC"/>
    <w:rsid w:val="001310FC"/>
    <w:rsid w:val="001562A5"/>
    <w:rsid w:val="0017166A"/>
    <w:rsid w:val="001E7B78"/>
    <w:rsid w:val="00212D6D"/>
    <w:rsid w:val="00245EBB"/>
    <w:rsid w:val="00255254"/>
    <w:rsid w:val="002A2711"/>
    <w:rsid w:val="002C4307"/>
    <w:rsid w:val="002D28F7"/>
    <w:rsid w:val="002D56AC"/>
    <w:rsid w:val="00334ABB"/>
    <w:rsid w:val="0035383D"/>
    <w:rsid w:val="00356AEC"/>
    <w:rsid w:val="00363E11"/>
    <w:rsid w:val="00390481"/>
    <w:rsid w:val="003A1589"/>
    <w:rsid w:val="003E5228"/>
    <w:rsid w:val="003F1F43"/>
    <w:rsid w:val="004166C4"/>
    <w:rsid w:val="00436EB3"/>
    <w:rsid w:val="00443982"/>
    <w:rsid w:val="00474F7A"/>
    <w:rsid w:val="0047681C"/>
    <w:rsid w:val="004909E6"/>
    <w:rsid w:val="004B0221"/>
    <w:rsid w:val="00503B8C"/>
    <w:rsid w:val="0052352F"/>
    <w:rsid w:val="0053629B"/>
    <w:rsid w:val="005C03EA"/>
    <w:rsid w:val="005C1FDC"/>
    <w:rsid w:val="005E26B6"/>
    <w:rsid w:val="0064103B"/>
    <w:rsid w:val="006D2353"/>
    <w:rsid w:val="006E1D52"/>
    <w:rsid w:val="0070501A"/>
    <w:rsid w:val="007E0A09"/>
    <w:rsid w:val="00820F85"/>
    <w:rsid w:val="00822A0B"/>
    <w:rsid w:val="008E66A1"/>
    <w:rsid w:val="009230C3"/>
    <w:rsid w:val="00933B86"/>
    <w:rsid w:val="00944938"/>
    <w:rsid w:val="009703C4"/>
    <w:rsid w:val="009758FE"/>
    <w:rsid w:val="00997244"/>
    <w:rsid w:val="009E0458"/>
    <w:rsid w:val="00A1767E"/>
    <w:rsid w:val="00A3228D"/>
    <w:rsid w:val="00A56B3D"/>
    <w:rsid w:val="00AD1035"/>
    <w:rsid w:val="00B02F41"/>
    <w:rsid w:val="00B93107"/>
    <w:rsid w:val="00BB16D9"/>
    <w:rsid w:val="00BB3741"/>
    <w:rsid w:val="00BC1ACA"/>
    <w:rsid w:val="00BE06D7"/>
    <w:rsid w:val="00C422F5"/>
    <w:rsid w:val="00C607DC"/>
    <w:rsid w:val="00C6132E"/>
    <w:rsid w:val="00C775D5"/>
    <w:rsid w:val="00C837EC"/>
    <w:rsid w:val="00CB27D5"/>
    <w:rsid w:val="00CD1E91"/>
    <w:rsid w:val="00D933A2"/>
    <w:rsid w:val="00DC0F4D"/>
    <w:rsid w:val="00E04331"/>
    <w:rsid w:val="00E627D1"/>
    <w:rsid w:val="00EB1F98"/>
    <w:rsid w:val="00EB78A5"/>
    <w:rsid w:val="00EC0E36"/>
    <w:rsid w:val="00F2753B"/>
    <w:rsid w:val="00F42A86"/>
    <w:rsid w:val="00F8268A"/>
    <w:rsid w:val="00F85022"/>
    <w:rsid w:val="00F91151"/>
    <w:rsid w:val="00F92507"/>
    <w:rsid w:val="00FF5195"/>
    <w:rsid w:val="00FF7097"/>
    <w:rsid w:val="0BAB4448"/>
    <w:rsid w:val="0F474942"/>
    <w:rsid w:val="0F946F7F"/>
    <w:rsid w:val="15173AA9"/>
    <w:rsid w:val="178321B2"/>
    <w:rsid w:val="1A3A1A13"/>
    <w:rsid w:val="2FFC5FAD"/>
    <w:rsid w:val="37893954"/>
    <w:rsid w:val="401C1D7D"/>
    <w:rsid w:val="4AED2F7F"/>
    <w:rsid w:val="4F5539A7"/>
    <w:rsid w:val="50B30CFA"/>
    <w:rsid w:val="5BB53739"/>
    <w:rsid w:val="5CEE378D"/>
    <w:rsid w:val="5E772D74"/>
    <w:rsid w:val="61CA4704"/>
    <w:rsid w:val="65EB0F06"/>
    <w:rsid w:val="6972636E"/>
    <w:rsid w:val="710C51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szCs w:val="24"/>
    </w:rPr>
  </w:style>
  <w:style w:type="character" w:customStyle="1" w:styleId="7">
    <w:name w:val="apple-converted-space"/>
    <w:basedOn w:val="6"/>
    <w:autoRedefine/>
    <w:qFormat/>
    <w:uiPriority w:val="0"/>
  </w:style>
  <w:style w:type="character" w:customStyle="1" w:styleId="8">
    <w:name w:val="页眉 Char"/>
    <w:basedOn w:val="6"/>
    <w:link w:val="3"/>
    <w:autoRedefine/>
    <w:qFormat/>
    <w:uiPriority w:val="99"/>
    <w:rPr>
      <w:sz w:val="18"/>
      <w:szCs w:val="18"/>
    </w:rPr>
  </w:style>
  <w:style w:type="character" w:customStyle="1" w:styleId="9">
    <w:name w:val="页脚 Char"/>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660EB-F2B1-4782-B13D-FF203ABA6E7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2671</Words>
  <Characters>2792</Characters>
  <Lines>26</Lines>
  <Paragraphs>7</Paragraphs>
  <TotalTime>81</TotalTime>
  <ScaleCrop>false</ScaleCrop>
  <LinksUpToDate>false</LinksUpToDate>
  <CharactersWithSpaces>3515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2024-09-19T02:19:00Z</dcterms:created>
  <dc:creator>zxq</dc:creator>
  <cp:lastModifiedBy>微信用户</cp:lastModifiedBy>
  <cp:lastPrinted>2024-09-24T06:53:00Z</cp:lastPrinted>
  <dcterms:modified xsi:type="dcterms:W3CDTF">2024-09-30T02:15:14Z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A31A0081C5B74B6FA6F8BD118F25F95F_13</vt:lpwstr>
  </property>
</Properties>
</file>